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A01" w:rsidRPr="00706280" w:rsidRDefault="006E6A01" w:rsidP="00266D2D">
      <w:pPr>
        <w:ind w:left="5664" w:firstLine="708"/>
        <w:rPr>
          <w:sz w:val="22"/>
          <w:szCs w:val="22"/>
        </w:rPr>
      </w:pPr>
      <w:bookmarkStart w:id="0" w:name="_MailOriginal"/>
      <w:r>
        <w:rPr>
          <w:sz w:val="22"/>
          <w:szCs w:val="22"/>
        </w:rPr>
        <w:t xml:space="preserve">             </w:t>
      </w:r>
      <w:r w:rsidRPr="00706280">
        <w:rPr>
          <w:sz w:val="22"/>
          <w:szCs w:val="22"/>
        </w:rPr>
        <w:t xml:space="preserve">Tuchola 05.05.2015 </w:t>
      </w:r>
    </w:p>
    <w:p w:rsidR="006E6A01" w:rsidRDefault="006E6A01" w:rsidP="00266D2D">
      <w:pPr>
        <w:ind w:left="5664"/>
        <w:jc w:val="both"/>
        <w:rPr>
          <w:sz w:val="22"/>
          <w:szCs w:val="22"/>
        </w:rPr>
      </w:pPr>
      <w:r w:rsidRPr="009D11B6">
        <w:rPr>
          <w:sz w:val="22"/>
          <w:szCs w:val="22"/>
        </w:rPr>
        <w:t xml:space="preserve"> </w:t>
      </w:r>
    </w:p>
    <w:p w:rsidR="006E6A01" w:rsidRPr="009D11B6" w:rsidRDefault="006E6A01" w:rsidP="00266D2D">
      <w:pPr>
        <w:ind w:left="5664"/>
        <w:jc w:val="both"/>
        <w:rPr>
          <w:sz w:val="22"/>
          <w:szCs w:val="22"/>
        </w:rPr>
      </w:pPr>
    </w:p>
    <w:p w:rsidR="006E6A01" w:rsidRPr="00266D2D" w:rsidRDefault="006E6A01" w:rsidP="00266D2D">
      <w:pPr>
        <w:ind w:left="5664"/>
        <w:jc w:val="both"/>
        <w:rPr>
          <w:b/>
          <w:sz w:val="22"/>
          <w:szCs w:val="22"/>
        </w:rPr>
      </w:pPr>
    </w:p>
    <w:p w:rsidR="006E6A01" w:rsidRPr="00266D2D" w:rsidRDefault="006E6A01" w:rsidP="00266D2D">
      <w:pPr>
        <w:ind w:left="5664"/>
        <w:rPr>
          <w:b/>
          <w:sz w:val="22"/>
          <w:szCs w:val="22"/>
        </w:rPr>
      </w:pPr>
      <w:r w:rsidRPr="00266D2D">
        <w:rPr>
          <w:b/>
          <w:sz w:val="22"/>
          <w:szCs w:val="22"/>
        </w:rPr>
        <w:t xml:space="preserve">Uczestnicy postępowania </w:t>
      </w:r>
    </w:p>
    <w:p w:rsidR="006E6A01" w:rsidRPr="00266D2D" w:rsidRDefault="006E6A01" w:rsidP="00266D2D">
      <w:pPr>
        <w:ind w:left="5664"/>
        <w:rPr>
          <w:b/>
          <w:sz w:val="22"/>
          <w:szCs w:val="22"/>
        </w:rPr>
      </w:pPr>
      <w:r w:rsidRPr="00266D2D">
        <w:rPr>
          <w:b/>
          <w:sz w:val="22"/>
          <w:szCs w:val="22"/>
        </w:rPr>
        <w:br/>
      </w:r>
    </w:p>
    <w:p w:rsidR="006E6A01" w:rsidRPr="00266D2D" w:rsidRDefault="006E6A01" w:rsidP="00266D2D">
      <w:pPr>
        <w:ind w:left="5664"/>
        <w:rPr>
          <w:b/>
          <w:sz w:val="22"/>
          <w:szCs w:val="22"/>
        </w:rPr>
      </w:pPr>
      <w:r w:rsidRPr="00266D2D">
        <w:rPr>
          <w:b/>
          <w:sz w:val="22"/>
          <w:szCs w:val="22"/>
        </w:rPr>
        <w:t xml:space="preserve">  </w:t>
      </w:r>
    </w:p>
    <w:p w:rsidR="006E6A01" w:rsidRPr="00266D2D" w:rsidRDefault="006E6A01" w:rsidP="00266D2D">
      <w:pPr>
        <w:rPr>
          <w:sz w:val="22"/>
          <w:szCs w:val="22"/>
        </w:rPr>
      </w:pPr>
      <w:r w:rsidRPr="00266D2D">
        <w:rPr>
          <w:sz w:val="22"/>
          <w:szCs w:val="22"/>
        </w:rPr>
        <w:t>Dotyczy :  postępowania o udzielenie zamówienia publicznego na „Zakup i montaż agregatu prądotwórczego dla Szpitala Tucholskiego Spółki z o.o.” ; Znak sprawy : ZP/ 6 / 2015</w:t>
      </w:r>
    </w:p>
    <w:p w:rsidR="006E6A01" w:rsidRPr="00266D2D" w:rsidRDefault="006E6A01" w:rsidP="00266D2D">
      <w:pPr>
        <w:rPr>
          <w:sz w:val="22"/>
          <w:szCs w:val="22"/>
        </w:rPr>
      </w:pPr>
    </w:p>
    <w:p w:rsidR="006E6A01" w:rsidRPr="00266D2D" w:rsidRDefault="006E6A01" w:rsidP="00266D2D">
      <w:pPr>
        <w:rPr>
          <w:sz w:val="22"/>
          <w:szCs w:val="22"/>
        </w:rPr>
      </w:pPr>
      <w:r w:rsidRPr="00266D2D">
        <w:rPr>
          <w:sz w:val="22"/>
          <w:szCs w:val="22"/>
        </w:rPr>
        <w:t>W dniu 30.04.2015r. wpłynęły pytania</w:t>
      </w:r>
    </w:p>
    <w:p w:rsidR="006E6A01" w:rsidRPr="00266D2D" w:rsidRDefault="006E6A01" w:rsidP="005D26B0">
      <w:pPr>
        <w:spacing w:after="240"/>
        <w:rPr>
          <w:color w:val="1F497D"/>
          <w:sz w:val="22"/>
          <w:szCs w:val="22"/>
        </w:rPr>
      </w:pPr>
      <w:r w:rsidRPr="00266D2D">
        <w:rPr>
          <w:sz w:val="22"/>
          <w:szCs w:val="22"/>
        </w:rPr>
        <w:br/>
        <w:t>1.        Czy po stronie wykonawcy pozostaje wykonanie projektu oraz uzgodnień z Zakładem Energetycznym?</w:t>
      </w:r>
    </w:p>
    <w:p w:rsidR="006E6A01" w:rsidRPr="00266D2D" w:rsidRDefault="006E6A01" w:rsidP="00E322EA">
      <w:pPr>
        <w:spacing w:after="240"/>
        <w:rPr>
          <w:color w:val="1F497D"/>
          <w:sz w:val="22"/>
          <w:szCs w:val="22"/>
        </w:rPr>
      </w:pPr>
      <w:r w:rsidRPr="00266D2D">
        <w:rPr>
          <w:color w:val="1F497D"/>
          <w:sz w:val="22"/>
          <w:szCs w:val="22"/>
        </w:rPr>
        <w:t>Odp. Tak wykonawca ma wykonać projekt  oraz go uzgodnić.</w:t>
      </w:r>
    </w:p>
    <w:p w:rsidR="006E6A01" w:rsidRPr="00266D2D" w:rsidRDefault="006E6A01" w:rsidP="005D26B0">
      <w:pPr>
        <w:spacing w:after="240"/>
        <w:rPr>
          <w:color w:val="1F497D"/>
          <w:sz w:val="22"/>
          <w:szCs w:val="22"/>
        </w:rPr>
      </w:pPr>
      <w:r w:rsidRPr="00266D2D">
        <w:rPr>
          <w:sz w:val="22"/>
          <w:szCs w:val="22"/>
        </w:rPr>
        <w:t>2.        Czy po stronie wykonawcy pozostaje wykonanie wszelkich robót związanych z przebudową rozdzielni głównej Szpitala?</w:t>
      </w:r>
    </w:p>
    <w:p w:rsidR="006E6A01" w:rsidRPr="00266D2D" w:rsidRDefault="006E6A01" w:rsidP="00E322EA">
      <w:pPr>
        <w:spacing w:after="240"/>
        <w:jc w:val="both"/>
        <w:rPr>
          <w:color w:val="1F497D"/>
          <w:sz w:val="22"/>
          <w:szCs w:val="22"/>
        </w:rPr>
      </w:pPr>
      <w:r w:rsidRPr="00266D2D">
        <w:rPr>
          <w:color w:val="1F497D"/>
          <w:sz w:val="22"/>
          <w:szCs w:val="22"/>
        </w:rPr>
        <w:t>Odp. Tak wykonawca ma dostarczyć wszelkie materiały i wykonać zgodnie z zatwierdzonym projektem prace.</w:t>
      </w:r>
    </w:p>
    <w:p w:rsidR="006E6A01" w:rsidRPr="00266D2D" w:rsidRDefault="006E6A01" w:rsidP="005D26B0">
      <w:pPr>
        <w:spacing w:after="240"/>
        <w:rPr>
          <w:color w:val="1F497D"/>
          <w:sz w:val="22"/>
          <w:szCs w:val="22"/>
        </w:rPr>
      </w:pPr>
      <w:r w:rsidRPr="00266D2D">
        <w:rPr>
          <w:sz w:val="22"/>
          <w:szCs w:val="22"/>
        </w:rPr>
        <w:t>3.        Czy po stronie wykonawcy pozostaje wykonanie wszelkich robót budowlanych związanych z przebudową i modernizacją pomieszczenia agregatu prądotwórczego?</w:t>
      </w:r>
    </w:p>
    <w:p w:rsidR="006E6A01" w:rsidRPr="00266D2D" w:rsidRDefault="006E6A01" w:rsidP="005D26B0">
      <w:pPr>
        <w:spacing w:after="240"/>
        <w:rPr>
          <w:color w:val="1F497D"/>
          <w:sz w:val="22"/>
          <w:szCs w:val="22"/>
        </w:rPr>
      </w:pPr>
      <w:r w:rsidRPr="00266D2D">
        <w:rPr>
          <w:color w:val="1F497D"/>
          <w:sz w:val="22"/>
          <w:szCs w:val="22"/>
        </w:rPr>
        <w:t>Odp. Tak.</w:t>
      </w:r>
    </w:p>
    <w:p w:rsidR="006E6A01" w:rsidRPr="00266D2D" w:rsidRDefault="006E6A01" w:rsidP="005D26B0">
      <w:pPr>
        <w:spacing w:after="240"/>
        <w:rPr>
          <w:color w:val="1F497D"/>
          <w:sz w:val="22"/>
          <w:szCs w:val="22"/>
        </w:rPr>
      </w:pPr>
      <w:r w:rsidRPr="00266D2D">
        <w:rPr>
          <w:sz w:val="22"/>
          <w:szCs w:val="22"/>
        </w:rPr>
        <w:t>4.        Prosimy o określenie czy oferent w celu wyceny inwestycji ma posłużyć się jedynie przedmiarem dołączonym do SIWZ czy też kosztorys został dołączony jedynie w celach informacyjnych a oferent ma złożyć cenę ryczałtową, która obejmuje wszystkie koszty związane prawidłowym wykonaniem inwestycji?</w:t>
      </w:r>
    </w:p>
    <w:p w:rsidR="006E6A01" w:rsidRPr="00266D2D" w:rsidRDefault="006E6A01" w:rsidP="00E322EA">
      <w:pPr>
        <w:spacing w:after="240"/>
        <w:jc w:val="both"/>
        <w:rPr>
          <w:color w:val="44546A"/>
          <w:sz w:val="22"/>
          <w:szCs w:val="22"/>
        </w:rPr>
      </w:pPr>
      <w:r w:rsidRPr="00266D2D">
        <w:rPr>
          <w:color w:val="1F497D"/>
          <w:sz w:val="22"/>
          <w:szCs w:val="22"/>
        </w:rPr>
        <w:t xml:space="preserve">Odp. </w:t>
      </w:r>
      <w:r w:rsidRPr="00266D2D">
        <w:rPr>
          <w:color w:val="44546A"/>
          <w:sz w:val="22"/>
          <w:szCs w:val="22"/>
        </w:rPr>
        <w:t>W kosztorysie, który pomocniczo załączono, są wskazane pozycje, które zdaniem Zamawiającego są  wymagane do realizacji zadania. Wiele tych pozycji jest wskazanych jako komplet lub szt., które muszą być wycenione przez oferenta indywidualnie. Cena za realizację zadania jest ryczałtowa i oferent nie może się domagać zapłaty za nie ujęte w kosztorysie pozycje a potrzebne zdaniem wykonawcy do realizacji zadania.</w:t>
      </w:r>
    </w:p>
    <w:p w:rsidR="006E6A01" w:rsidRPr="00266D2D" w:rsidRDefault="006E6A01" w:rsidP="005D26B0">
      <w:pPr>
        <w:spacing w:after="240"/>
        <w:rPr>
          <w:color w:val="1F497D"/>
          <w:sz w:val="22"/>
          <w:szCs w:val="22"/>
        </w:rPr>
      </w:pPr>
      <w:r w:rsidRPr="00266D2D">
        <w:rPr>
          <w:sz w:val="22"/>
          <w:szCs w:val="22"/>
        </w:rPr>
        <w:t>5.        Czy po stronie wykonawcy pozostaje dostawa i montaż m.in. agregatu prądotwórczego, układu wentylacji, instalacji kablowych, wymiana, przebudowa układu SZR rezerwowego agregatu?</w:t>
      </w:r>
    </w:p>
    <w:p w:rsidR="006E6A01" w:rsidRPr="00266D2D" w:rsidRDefault="006E6A01" w:rsidP="005D26B0">
      <w:pPr>
        <w:spacing w:after="240"/>
        <w:rPr>
          <w:color w:val="1F497D"/>
          <w:sz w:val="22"/>
          <w:szCs w:val="22"/>
        </w:rPr>
      </w:pPr>
      <w:r w:rsidRPr="00266D2D">
        <w:rPr>
          <w:color w:val="1F497D"/>
          <w:sz w:val="22"/>
          <w:szCs w:val="22"/>
        </w:rPr>
        <w:t>Odp. Tak</w:t>
      </w:r>
    </w:p>
    <w:p w:rsidR="006E6A01" w:rsidRPr="00266D2D" w:rsidRDefault="006E6A01" w:rsidP="005D26B0">
      <w:pPr>
        <w:spacing w:after="240"/>
        <w:rPr>
          <w:color w:val="1F497D"/>
          <w:sz w:val="22"/>
          <w:szCs w:val="22"/>
        </w:rPr>
      </w:pPr>
      <w:r w:rsidRPr="00266D2D">
        <w:rPr>
          <w:sz w:val="22"/>
          <w:szCs w:val="22"/>
        </w:rPr>
        <w:t xml:space="preserve">6.        Czy w zakres robót docelowo wchodzi uruchomienie rozdzielni głównej obsługującej 3 linie zasilające: </w:t>
      </w:r>
      <w:r w:rsidRPr="00266D2D">
        <w:rPr>
          <w:sz w:val="22"/>
          <w:szCs w:val="22"/>
        </w:rPr>
        <w:br/>
        <w:t xml:space="preserve">2 sieciowe i 1 rezerwowa agregatu? Czy należy wkalkulować wszystkie koszty związane z komponentami </w:t>
      </w:r>
      <w:r w:rsidRPr="00266D2D">
        <w:rPr>
          <w:sz w:val="22"/>
          <w:szCs w:val="22"/>
        </w:rPr>
        <w:br/>
        <w:t>i materiałami m.in. kable w pomieszczeniu agregatu między obiektem, pomieszczeniem RG, przebudową aktualnego ręcznego załączania rezerwy, przeniesienie obwodów do nowych układów samoczynnego załączania rezerwy?</w:t>
      </w:r>
    </w:p>
    <w:p w:rsidR="006E6A01" w:rsidRPr="00266D2D" w:rsidRDefault="006E6A01" w:rsidP="00E322EA">
      <w:pPr>
        <w:spacing w:after="240"/>
        <w:jc w:val="both"/>
        <w:rPr>
          <w:color w:val="1F497D"/>
          <w:sz w:val="22"/>
          <w:szCs w:val="22"/>
        </w:rPr>
      </w:pPr>
      <w:r w:rsidRPr="00266D2D">
        <w:rPr>
          <w:color w:val="1F497D"/>
          <w:sz w:val="22"/>
          <w:szCs w:val="22"/>
        </w:rPr>
        <w:t xml:space="preserve">Odp. </w:t>
      </w:r>
      <w:r w:rsidRPr="00266D2D">
        <w:rPr>
          <w:color w:val="44546A"/>
          <w:sz w:val="22"/>
          <w:szCs w:val="22"/>
        </w:rPr>
        <w:t>Tak, Zamawiający oczekuje, że wykonawca wykona projekt, który uzgodni, dostarczy wszelkie wymagane komponenty oraz wykona 2 układy SZR  pierwszy dla układu 2  zawodowych sieci zasilających oraz 2 dla układu wybrana sieć /agregat. Wszystkie aparaty łączeniowe maja być oparte na aparatach z napędami silnikowymi oraz wszystkie linie mają być zabezpieczone wyłącznikami mocy o prądach minimum 400A. Stare niepotrzebne aparaty mają zostać zdemontowane. W zakresie projektu i przebudowy jest również demontaż istniejących i funkcjonujących na obiekcie starych układów RZR dla 2 sieci i  starego agregatu. Przeprowadzone prace mają być przeprowadzone w sposób nie zakłócający pracy Szpitala w sposób fachowy przez personel posiadający doświadczenie dla obiektów szpitalnych. W kosztorysie, który pomocniczo załączono, są wskazane pozycje, które zdaniem Zamawiającego są  wymagane do realizacji zadania. Wiele tych pozycji jest wskazanych jako komplet lub szt., które muszą być wycenione przez oferenta indywidualnie. Cena za realizację zadania jest ryczałtowa i oferent nie może się domagać zapłaty za nie ujęte w kosztorysie pozycje a potrzebne zdaniem wykonawcy do realizacji zadania.</w:t>
      </w:r>
    </w:p>
    <w:p w:rsidR="006E6A01" w:rsidRPr="00266D2D" w:rsidRDefault="006E6A01" w:rsidP="001E65E9">
      <w:pPr>
        <w:tabs>
          <w:tab w:val="left" w:pos="5025"/>
        </w:tabs>
        <w:spacing w:after="240"/>
        <w:rPr>
          <w:color w:val="1F497D"/>
          <w:sz w:val="22"/>
          <w:szCs w:val="22"/>
        </w:rPr>
      </w:pPr>
      <w:r w:rsidRPr="00266D2D">
        <w:rPr>
          <w:sz w:val="22"/>
          <w:szCs w:val="22"/>
        </w:rPr>
        <w:t>7.        Czy Zamawiający dopuszcza przerwy w dostawie energii elektrycznej jakie mogą wystąpić podczas wykonywania prac? Czy po stronie wykonawcy pozostaje zabezpieczenie w rezerwowe źródło - agregat prądotwórczy o mocy ok. 200kVA? Czy ten koszt ma wkalkulować w cenę oferent?</w:t>
      </w:r>
    </w:p>
    <w:p w:rsidR="006E6A01" w:rsidRPr="00266D2D" w:rsidRDefault="006E6A01" w:rsidP="005D26B0">
      <w:pPr>
        <w:spacing w:after="240"/>
        <w:rPr>
          <w:color w:val="1F497D"/>
          <w:sz w:val="22"/>
          <w:szCs w:val="22"/>
        </w:rPr>
      </w:pPr>
      <w:r w:rsidRPr="00266D2D">
        <w:rPr>
          <w:color w:val="1F497D"/>
          <w:sz w:val="22"/>
          <w:szCs w:val="22"/>
        </w:rPr>
        <w:t>Odp. Tak</w:t>
      </w:r>
    </w:p>
    <w:p w:rsidR="006E6A01" w:rsidRPr="00266D2D" w:rsidRDefault="006E6A01" w:rsidP="005D26B0">
      <w:pPr>
        <w:spacing w:after="240"/>
        <w:rPr>
          <w:color w:val="1F497D"/>
          <w:sz w:val="22"/>
          <w:szCs w:val="22"/>
        </w:rPr>
      </w:pPr>
      <w:r w:rsidRPr="00266D2D">
        <w:rPr>
          <w:sz w:val="22"/>
          <w:szCs w:val="22"/>
        </w:rPr>
        <w:t>8.        W SIWZ w rozdziale VII punkt 2, Zamawiający w celu wykazania spełnienia warunków o których mowa w art. 22 ust 1 pkt 1-4 ustawy, żąda złożenia co najmniej jednej roboty budowlanej natomiast w załączniku nr 4 do SIWZ, który oferent ma wypełnić i dołączyć do oferty Zamawiający żąda 3 dostaw. Prosimy o określenie czy należy wskazać trzy roboty budowlane polegające na wymianie agregatu prądotwórczego o mocy 200kVA wraz z przebudową rozdzielni głównej?</w:t>
      </w:r>
    </w:p>
    <w:p w:rsidR="006E6A01" w:rsidRDefault="006E6A01" w:rsidP="00706280">
      <w:pPr>
        <w:rPr>
          <w:sz w:val="22"/>
          <w:szCs w:val="22"/>
        </w:rPr>
      </w:pPr>
      <w:r w:rsidRPr="00266D2D">
        <w:rPr>
          <w:color w:val="44546A"/>
          <w:sz w:val="22"/>
          <w:szCs w:val="22"/>
        </w:rPr>
        <w:t xml:space="preserve">Odp. </w:t>
      </w:r>
      <w:r>
        <w:rPr>
          <w:color w:val="44546A"/>
          <w:sz w:val="22"/>
          <w:szCs w:val="22"/>
        </w:rPr>
        <w:t xml:space="preserve"> </w:t>
      </w:r>
      <w:r w:rsidRPr="001D0B20">
        <w:rPr>
          <w:sz w:val="22"/>
          <w:szCs w:val="22"/>
        </w:rPr>
        <w:t>Zamawiający wyjaśnia, iż całość zadania została zakwalifikowana jako robota budowlana z uwagi na większy wartościowo udział prac budowlanych</w:t>
      </w:r>
      <w:r>
        <w:rPr>
          <w:sz w:val="22"/>
          <w:szCs w:val="22"/>
        </w:rPr>
        <w:t xml:space="preserve"> w zadaniu</w:t>
      </w:r>
      <w:r w:rsidRPr="001D0B20">
        <w:rPr>
          <w:sz w:val="22"/>
          <w:szCs w:val="22"/>
        </w:rPr>
        <w:t>.</w:t>
      </w:r>
    </w:p>
    <w:p w:rsidR="006E6A01" w:rsidRPr="001D0B20" w:rsidRDefault="006E6A01" w:rsidP="00706280">
      <w:pPr>
        <w:rPr>
          <w:sz w:val="22"/>
          <w:szCs w:val="22"/>
        </w:rPr>
      </w:pPr>
    </w:p>
    <w:p w:rsidR="006E6A01" w:rsidRPr="00451817" w:rsidRDefault="006E6A01" w:rsidP="00706280">
      <w:pPr>
        <w:rPr>
          <w:sz w:val="22"/>
          <w:szCs w:val="22"/>
        </w:rPr>
      </w:pPr>
      <w:r w:rsidRPr="001D0B20">
        <w:rPr>
          <w:sz w:val="22"/>
          <w:szCs w:val="22"/>
        </w:rPr>
        <w:t xml:space="preserve">Zamawiający </w:t>
      </w:r>
      <w:r>
        <w:rPr>
          <w:sz w:val="22"/>
          <w:szCs w:val="22"/>
        </w:rPr>
        <w:t xml:space="preserve">oczekuje aby </w:t>
      </w:r>
      <w:r>
        <w:t>Wykonawca wykazał</w:t>
      </w:r>
      <w:r w:rsidRPr="00451817">
        <w:t xml:space="preserve"> się doświadczeniem w zakresie wykonanych  robót budowlanych w okresie ostatnich</w:t>
      </w:r>
      <w:r>
        <w:t xml:space="preserve"> </w:t>
      </w:r>
      <w:r w:rsidRPr="00451817">
        <w:t xml:space="preserve"> pięciu  lat przed upływem terminu składania ofert  (tj. co najmniej jedną robotą budowlaną obejmujących wymianę agregatu prądotwórczego o wartości minimum 200.000,00 zł ), a jeżeli okres prowadzenia</w:t>
      </w:r>
      <w:r>
        <w:t xml:space="preserve"> </w:t>
      </w:r>
      <w:r w:rsidRPr="00451817">
        <w:t>działalności  jest krótszy – w tym okresie, odpowiadającej swym rodzajem przedmiotowi zamówienia wraz</w:t>
      </w:r>
      <w:r>
        <w:t xml:space="preserve"> </w:t>
      </w:r>
      <w:r w:rsidRPr="00451817">
        <w:t>z podaniem jej rodzaju i wartości, daty i miejsca wykonania oraz z załączeniem dowodów dotyczących najważniejszych robót, określających, czy robota ta została wykonana w sposób należyty oraz wskazania,</w:t>
      </w:r>
      <w:r>
        <w:t xml:space="preserve"> </w:t>
      </w:r>
      <w:r w:rsidRPr="00451817">
        <w:t>czy została wykonana zgodnie z zasadami sztuki budowlanej i prawidłowo ukończona;</w:t>
      </w:r>
    </w:p>
    <w:p w:rsidR="006E6A01" w:rsidRDefault="006E6A01" w:rsidP="00706280">
      <w:pPr>
        <w:rPr>
          <w:sz w:val="22"/>
          <w:szCs w:val="22"/>
        </w:rPr>
      </w:pPr>
    </w:p>
    <w:p w:rsidR="006E6A01" w:rsidRDefault="006E6A01" w:rsidP="00706280">
      <w:pPr>
        <w:spacing w:after="240"/>
        <w:rPr>
          <w:sz w:val="22"/>
          <w:szCs w:val="22"/>
        </w:rPr>
      </w:pPr>
      <w:r w:rsidRPr="0075298D">
        <w:rPr>
          <w:sz w:val="22"/>
          <w:szCs w:val="22"/>
        </w:rPr>
        <w:t>Wykaz robót</w:t>
      </w:r>
      <w:r>
        <w:rPr>
          <w:sz w:val="22"/>
          <w:szCs w:val="22"/>
        </w:rPr>
        <w:t xml:space="preserve"> winien być</w:t>
      </w:r>
      <w:r w:rsidRPr="0075298D">
        <w:rPr>
          <w:sz w:val="22"/>
          <w:szCs w:val="22"/>
        </w:rPr>
        <w:t xml:space="preserve"> porównywalnych z zakresem  wykonywanych prac czyli dostawą i zabudową w pomieszczeniu agregatu prądotwórczego, dostawą i zabudową układu SZR oraz przebudową rozdzielni głównej. Ze względu na specyfikę szpitalną Zamawiający żąda aby referencje dotyczące tych prac dotyczyły czynnych funkcjonujących obiektów szpitalnych.</w:t>
      </w:r>
    </w:p>
    <w:p w:rsidR="006E6A01" w:rsidRPr="001D0B20" w:rsidRDefault="006E6A01" w:rsidP="00706280">
      <w:pPr>
        <w:rPr>
          <w:sz w:val="22"/>
          <w:szCs w:val="22"/>
        </w:rPr>
      </w:pPr>
      <w:r>
        <w:rPr>
          <w:sz w:val="22"/>
          <w:szCs w:val="22"/>
        </w:rPr>
        <w:t xml:space="preserve"> W załączeniu prawidłowy załącznik nr 4 do SIWZ </w:t>
      </w:r>
    </w:p>
    <w:p w:rsidR="006E6A01" w:rsidRPr="00266D2D" w:rsidRDefault="006E6A01" w:rsidP="00E322EA">
      <w:pPr>
        <w:spacing w:after="240"/>
        <w:jc w:val="both"/>
        <w:rPr>
          <w:color w:val="44546A"/>
          <w:sz w:val="22"/>
          <w:szCs w:val="22"/>
        </w:rPr>
      </w:pPr>
    </w:p>
    <w:p w:rsidR="006E6A01" w:rsidRPr="00266D2D" w:rsidRDefault="006E6A01" w:rsidP="005D26B0">
      <w:pPr>
        <w:spacing w:after="240"/>
        <w:rPr>
          <w:color w:val="1F497D"/>
          <w:sz w:val="22"/>
          <w:szCs w:val="22"/>
        </w:rPr>
      </w:pPr>
      <w:r w:rsidRPr="00266D2D">
        <w:rPr>
          <w:sz w:val="22"/>
          <w:szCs w:val="22"/>
        </w:rPr>
        <w:t>9.        W SIWZ w rozdziale VII punkt 2, Zamawiający w celu wykazania spełnienia warunków o których mowa w art. 22 ust 1 pkt 1-4 ustawy, żąda wskazania robót budowlanych wykonanych w ciągu ostatnich 5lat, natomiast w załączniku nr 4 do SIWZ, Zamawiający zapisał, że roboty mają być wykonane do 3 lat przed wszczęciem postępowania. Prosimy o określenie, który termin jest wiążący.</w:t>
      </w:r>
    </w:p>
    <w:p w:rsidR="006E6A01" w:rsidRPr="00266D2D" w:rsidRDefault="006E6A01" w:rsidP="00E322EA">
      <w:pPr>
        <w:spacing w:after="240"/>
        <w:jc w:val="both"/>
        <w:rPr>
          <w:color w:val="1F497D"/>
          <w:sz w:val="22"/>
          <w:szCs w:val="22"/>
        </w:rPr>
      </w:pPr>
      <w:r w:rsidRPr="00266D2D">
        <w:rPr>
          <w:color w:val="1F497D"/>
          <w:sz w:val="22"/>
          <w:szCs w:val="22"/>
        </w:rPr>
        <w:t xml:space="preserve">Odp. </w:t>
      </w:r>
      <w:r w:rsidRPr="00266D2D">
        <w:rPr>
          <w:color w:val="44546A"/>
          <w:sz w:val="22"/>
          <w:szCs w:val="22"/>
        </w:rPr>
        <w:t xml:space="preserve"> </w:t>
      </w:r>
      <w:r>
        <w:rPr>
          <w:color w:val="44546A"/>
          <w:sz w:val="22"/>
          <w:szCs w:val="22"/>
        </w:rPr>
        <w:t xml:space="preserve"> J.w.</w:t>
      </w:r>
    </w:p>
    <w:p w:rsidR="006E6A01" w:rsidRPr="00266D2D" w:rsidRDefault="006E6A01" w:rsidP="005D26B0">
      <w:pPr>
        <w:spacing w:after="240"/>
        <w:rPr>
          <w:color w:val="1F497D"/>
          <w:sz w:val="22"/>
          <w:szCs w:val="22"/>
        </w:rPr>
      </w:pPr>
      <w:r w:rsidRPr="00266D2D">
        <w:rPr>
          <w:sz w:val="22"/>
          <w:szCs w:val="22"/>
        </w:rPr>
        <w:t>10.        Zamawiający zgodnie z zał. nr 5 do SIWZ żąda wskazania kierownika budowy w specjalności elektrycznej. Prosimy o określenie czy chodzi o uprawnienia budowlane bez ograniczeń do kierowania robotami budowlanymi i do projektowania w specjalności instalacyjnej w zakresie sieci, instalacji i urządzeń elektrycznych i elektroenergetycznych?</w:t>
      </w:r>
    </w:p>
    <w:p w:rsidR="006E6A01" w:rsidRPr="00266D2D" w:rsidRDefault="006E6A01" w:rsidP="00E322EA">
      <w:pPr>
        <w:spacing w:after="240"/>
        <w:jc w:val="both"/>
        <w:rPr>
          <w:color w:val="002060"/>
          <w:sz w:val="22"/>
          <w:szCs w:val="22"/>
        </w:rPr>
      </w:pPr>
      <w:r w:rsidRPr="00266D2D">
        <w:rPr>
          <w:color w:val="002060"/>
          <w:sz w:val="22"/>
          <w:szCs w:val="22"/>
        </w:rPr>
        <w:t>Odp. Tak. Zamawiający żąda od oferenta wykazania dysponowaniem osobą na stanowisku kierownika budowy z uprawnieniami budowlanymi bez ograniczeń do kierowania robotami budowlanymi i do projektowania w specjalności instalacyjnej w zakresie sieci, instalacji i urządzeń elektrycznych i elektroenergetycznych.</w:t>
      </w:r>
    </w:p>
    <w:p w:rsidR="006E6A01" w:rsidRPr="00266D2D" w:rsidRDefault="006E6A01" w:rsidP="005D26B0">
      <w:pPr>
        <w:spacing w:after="240"/>
        <w:rPr>
          <w:color w:val="1F497D"/>
          <w:sz w:val="22"/>
          <w:szCs w:val="22"/>
        </w:rPr>
      </w:pPr>
      <w:r w:rsidRPr="00266D2D">
        <w:rPr>
          <w:sz w:val="22"/>
          <w:szCs w:val="22"/>
        </w:rPr>
        <w:t>11.        Prosimy o określenie jakim minimalnym doświadczeniem (ile lat) powinien wykazać kierownik budowy?</w:t>
      </w:r>
    </w:p>
    <w:p w:rsidR="006E6A01" w:rsidRPr="00266D2D" w:rsidRDefault="006E6A01" w:rsidP="00E322EA">
      <w:pPr>
        <w:spacing w:after="240"/>
        <w:jc w:val="both"/>
        <w:rPr>
          <w:color w:val="1F497D"/>
          <w:sz w:val="22"/>
          <w:szCs w:val="22"/>
        </w:rPr>
      </w:pPr>
      <w:r w:rsidRPr="00266D2D">
        <w:rPr>
          <w:color w:val="1F497D"/>
          <w:sz w:val="22"/>
          <w:szCs w:val="22"/>
        </w:rPr>
        <w:t>Odp. Zamawiający wymaga aby kierownik budowy posiadał minimum 5letnie doświadczenie.</w:t>
      </w:r>
    </w:p>
    <w:p w:rsidR="006E6A01" w:rsidRPr="00266D2D" w:rsidRDefault="006E6A01" w:rsidP="005D26B0">
      <w:pPr>
        <w:spacing w:after="240"/>
        <w:rPr>
          <w:color w:val="1F497D"/>
          <w:sz w:val="22"/>
          <w:szCs w:val="22"/>
        </w:rPr>
      </w:pPr>
      <w:r w:rsidRPr="00266D2D">
        <w:rPr>
          <w:sz w:val="22"/>
          <w:szCs w:val="22"/>
        </w:rPr>
        <w:t>12.        Czy Zamawiający, w celu wykazania spełnienia warunków udziału w postępowaniu, żąda wskazania min. 3 inwestycji o wartości 200 000,00zł, których przedmiotem była wymiana agregatów prądotwórczych o mocy minimum 200kVA na czynnych obiektach medycznych bez ograniczania pracy tychże placówek?</w:t>
      </w:r>
    </w:p>
    <w:p w:rsidR="006E6A01" w:rsidRPr="00266D2D" w:rsidRDefault="006E6A01" w:rsidP="00E322EA">
      <w:pPr>
        <w:spacing w:after="240"/>
        <w:jc w:val="both"/>
        <w:rPr>
          <w:color w:val="1F497D"/>
          <w:sz w:val="22"/>
          <w:szCs w:val="22"/>
        </w:rPr>
      </w:pPr>
      <w:r w:rsidRPr="00266D2D">
        <w:rPr>
          <w:color w:val="1F497D"/>
          <w:sz w:val="22"/>
          <w:szCs w:val="22"/>
        </w:rPr>
        <w:t xml:space="preserve">Odp. </w:t>
      </w:r>
      <w:r>
        <w:rPr>
          <w:color w:val="1F497D"/>
          <w:sz w:val="22"/>
          <w:szCs w:val="22"/>
        </w:rPr>
        <w:t xml:space="preserve">Jak w pytaniu 8.  </w:t>
      </w:r>
      <w:r w:rsidRPr="00266D2D">
        <w:rPr>
          <w:color w:val="1F497D"/>
          <w:sz w:val="22"/>
          <w:szCs w:val="22"/>
        </w:rPr>
        <w:t>Ze względu na specyfikę szpitalną zamawiający żąda aby referencje dotyczące tych prac dotyczyły czynnych funkcjonujących obiektów szpitalnych.</w:t>
      </w:r>
    </w:p>
    <w:p w:rsidR="006E6A01" w:rsidRPr="00266D2D" w:rsidRDefault="006E6A01" w:rsidP="005D26B0">
      <w:pPr>
        <w:spacing w:after="240"/>
        <w:rPr>
          <w:sz w:val="22"/>
          <w:szCs w:val="22"/>
        </w:rPr>
      </w:pPr>
      <w:r w:rsidRPr="00266D2D">
        <w:rPr>
          <w:sz w:val="22"/>
          <w:szCs w:val="22"/>
        </w:rPr>
        <w:t>13.        Czy w celu potwierdzenia warunku znajdowania się w sytuacji ekonomicznej i finansowej zapewniającej wykonanie zamówienia Wykonawca powinien dołączyć do oferty polisę odpowiedzialności cywilnej w zakresie prowadzonej działalności związanej z przedmiotem zamówienia o wartości odpowiadającej wartości zamówienia? Czy na dowód tego do ofert należy dołączyć kopię opłaconej polisy OC?</w:t>
      </w:r>
      <w:bookmarkEnd w:id="0"/>
    </w:p>
    <w:p w:rsidR="006E6A01" w:rsidRPr="00266D2D" w:rsidRDefault="006E6A01" w:rsidP="00E322EA">
      <w:pPr>
        <w:spacing w:after="240"/>
        <w:jc w:val="both"/>
        <w:rPr>
          <w:color w:val="1F497D"/>
          <w:sz w:val="22"/>
          <w:szCs w:val="22"/>
        </w:rPr>
      </w:pPr>
      <w:r w:rsidRPr="00266D2D">
        <w:rPr>
          <w:color w:val="1F497D"/>
          <w:sz w:val="22"/>
          <w:szCs w:val="22"/>
        </w:rPr>
        <w:t>Odp. Tak, kopię opłaconej polisy oferent na dołączyć do oferty.</w:t>
      </w:r>
    </w:p>
    <w:p w:rsidR="006E6A01" w:rsidRDefault="006E6A01">
      <w:bookmarkStart w:id="1" w:name="_GoBack"/>
      <w:bookmarkEnd w:id="1"/>
    </w:p>
    <w:sectPr w:rsidR="006E6A01" w:rsidSect="004406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6B0"/>
    <w:rsid w:val="00003FA4"/>
    <w:rsid w:val="00057B47"/>
    <w:rsid w:val="00072BDB"/>
    <w:rsid w:val="000949DB"/>
    <w:rsid w:val="001D0B20"/>
    <w:rsid w:val="001D787B"/>
    <w:rsid w:val="001E65E9"/>
    <w:rsid w:val="00266D2D"/>
    <w:rsid w:val="00440682"/>
    <w:rsid w:val="00451817"/>
    <w:rsid w:val="00470322"/>
    <w:rsid w:val="004F3426"/>
    <w:rsid w:val="00511FAE"/>
    <w:rsid w:val="005D26B0"/>
    <w:rsid w:val="005E588B"/>
    <w:rsid w:val="005F324C"/>
    <w:rsid w:val="006E6A01"/>
    <w:rsid w:val="00706280"/>
    <w:rsid w:val="0075298D"/>
    <w:rsid w:val="00762C8A"/>
    <w:rsid w:val="007E44EE"/>
    <w:rsid w:val="00911363"/>
    <w:rsid w:val="0091368F"/>
    <w:rsid w:val="00946B49"/>
    <w:rsid w:val="009D11B6"/>
    <w:rsid w:val="00A61C49"/>
    <w:rsid w:val="00BA6170"/>
    <w:rsid w:val="00BA6A78"/>
    <w:rsid w:val="00D1262B"/>
    <w:rsid w:val="00E322EA"/>
    <w:rsid w:val="00EA006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B0"/>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322E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887677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1076</Words>
  <Characters>6461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Tuchola 05</dc:title>
  <dc:subject/>
  <dc:creator>Jakub Sobczak</dc:creator>
  <cp:keywords/>
  <dc:description/>
  <cp:lastModifiedBy>Szpital Tucholski</cp:lastModifiedBy>
  <cp:revision>2</cp:revision>
  <cp:lastPrinted>2015-05-04T08:46:00Z</cp:lastPrinted>
  <dcterms:created xsi:type="dcterms:W3CDTF">2015-05-05T06:35:00Z</dcterms:created>
  <dcterms:modified xsi:type="dcterms:W3CDTF">2015-05-05T06:35:00Z</dcterms:modified>
</cp:coreProperties>
</file>