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88" w:rsidRPr="00421B7D" w:rsidRDefault="00421B7D" w:rsidP="00421B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488" w:rsidRPr="00421B7D">
        <w:rPr>
          <w:rFonts w:ascii="Times New Roman" w:hAnsi="Times New Roman"/>
          <w:sz w:val="28"/>
          <w:szCs w:val="28"/>
        </w:rPr>
        <w:t>Załącznik nr 6</w:t>
      </w:r>
    </w:p>
    <w:p w:rsidR="008B0488" w:rsidRPr="00421B7D" w:rsidRDefault="006D19FC" w:rsidP="00421B7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21B7D">
        <w:rPr>
          <w:rFonts w:ascii="Times New Roman" w:hAnsi="Times New Roman"/>
          <w:sz w:val="28"/>
          <w:szCs w:val="28"/>
        </w:rPr>
        <w:t xml:space="preserve">SPECYFIKACJA TECHNICZNA </w:t>
      </w:r>
    </w:p>
    <w:p w:rsidR="006A0ED0" w:rsidRPr="006A0ED0" w:rsidRDefault="006A0ED0" w:rsidP="00421B7D">
      <w:pPr>
        <w:spacing w:after="0" w:line="240" w:lineRule="auto"/>
        <w:ind w:left="360"/>
        <w:jc w:val="center"/>
        <w:rPr>
          <w:sz w:val="16"/>
          <w:szCs w:val="16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 xml:space="preserve">1) Świadczenie usług transportowych polegających na przewozie dzieci i młodzieży podczas wycieczek szkolnych – </w:t>
      </w:r>
      <w:r w:rsidRPr="00421B7D">
        <w:rPr>
          <w:b/>
          <w:sz w:val="24"/>
          <w:szCs w:val="24"/>
        </w:rPr>
        <w:t>dwa wyjazdy do Będomina (Wdzydze Kiszewskie, Kościerzyna, Wieżyca) – 350km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33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34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z Tucholi, Szkoła Podstawowa nr 1, powrót do Tucholi, Szkoła Podstawowa nr 1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 xml:space="preserve">- wyjazdy w terminach </w:t>
      </w:r>
      <w:r w:rsidRPr="00421B7D">
        <w:rPr>
          <w:b/>
          <w:sz w:val="24"/>
          <w:szCs w:val="24"/>
        </w:rPr>
        <w:t>16 kwietnia 2011r</w:t>
      </w:r>
      <w:r w:rsidRPr="00421B7D">
        <w:rPr>
          <w:sz w:val="24"/>
          <w:szCs w:val="24"/>
        </w:rPr>
        <w:t xml:space="preserve">., </w:t>
      </w:r>
      <w:r w:rsidRPr="00421B7D">
        <w:rPr>
          <w:b/>
          <w:sz w:val="24"/>
          <w:szCs w:val="24"/>
        </w:rPr>
        <w:t>7 maja 2011r.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2)</w:t>
      </w:r>
      <w:r w:rsidRPr="00421B7D">
        <w:rPr>
          <w:b/>
          <w:sz w:val="24"/>
          <w:szCs w:val="24"/>
        </w:rPr>
        <w:t xml:space="preserve"> </w:t>
      </w:r>
      <w:r w:rsidRPr="00421B7D">
        <w:rPr>
          <w:sz w:val="24"/>
          <w:szCs w:val="24"/>
        </w:rPr>
        <w:t xml:space="preserve">Świadczenie usług transportowych polegających na przewozie dzieci i młodzieży podczas wycieczek szkolnych – </w:t>
      </w:r>
      <w:r w:rsidRPr="00421B7D">
        <w:rPr>
          <w:b/>
          <w:sz w:val="24"/>
          <w:szCs w:val="24"/>
        </w:rPr>
        <w:t>dwa</w:t>
      </w:r>
      <w:r w:rsidRPr="00421B7D">
        <w:rPr>
          <w:sz w:val="24"/>
          <w:szCs w:val="24"/>
        </w:rPr>
        <w:t xml:space="preserve"> </w:t>
      </w:r>
      <w:r w:rsidRPr="00421B7D">
        <w:rPr>
          <w:b/>
          <w:sz w:val="24"/>
          <w:szCs w:val="24"/>
        </w:rPr>
        <w:t>wyjazdy do Gdyni – 600km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35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35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z Tucholi, Szkoła Podstawowa nr 3, powrót do Tucholi, Szkoła Podstawowa nr 3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wyjazdy w terminie </w:t>
      </w:r>
      <w:r w:rsidRPr="00421B7D">
        <w:rPr>
          <w:b/>
          <w:sz w:val="24"/>
          <w:szCs w:val="24"/>
        </w:rPr>
        <w:t>29 kwietnia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>wyjazd do Torunia – 220km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40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Szkoła Podstawowa nr 3, powrót do Tucholi, Szkoła Podstawowa nr 3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>wyjazd do Puszczykowa (Gniezno, Kórnik, Rogalin)-430km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51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 Rudzki Most, Szkoła Podstawowa nr 5, powrót do Tucholi Rudzki Most, Szkoła Podstawowa nr 5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21 maja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 – 180km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41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z Raciąża, Szkoła Podstawowa w Raciążu, powrót do Wysokiej koło Raciąża,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maj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240km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41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z Wysokiej koło Raciąża, powrót do Wysokiej koło Raciąża, - wyjazd w terminie </w:t>
      </w:r>
      <w:r w:rsidRPr="00421B7D">
        <w:rPr>
          <w:sz w:val="24"/>
          <w:szCs w:val="24"/>
        </w:rPr>
        <w:br/>
      </w:r>
      <w:r w:rsidRPr="00421B7D">
        <w:rPr>
          <w:b/>
          <w:sz w:val="24"/>
          <w:szCs w:val="24"/>
        </w:rPr>
        <w:t xml:space="preserve"> 9 maja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7)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</w:t>
      </w:r>
      <w:proofErr w:type="spellStart"/>
      <w:r w:rsidRPr="00421B7D">
        <w:rPr>
          <w:b/>
          <w:sz w:val="24"/>
          <w:szCs w:val="24"/>
        </w:rPr>
        <w:t>Swornychgaci</w:t>
      </w:r>
      <w:proofErr w:type="spellEnd"/>
      <w:r w:rsidRPr="00421B7D">
        <w:rPr>
          <w:b/>
          <w:sz w:val="24"/>
          <w:szCs w:val="24"/>
        </w:rPr>
        <w:t xml:space="preserve"> (Charzykowy) – 140km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41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z Raciąża, Szkoła Podstawowa w Raciążu, powrót do Wysokiej koło Raciąża,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maj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8)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Wdzydz Kiszewskich  – 150km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41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z Raciąża, Szkoła Podstawowa w Raciążu, powrót do Wysokiej koło Raciąża,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maj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9)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Będomina (Wdzydze Kiszewskie, Kościerzyna)  – </w:t>
      </w:r>
      <w:smartTag w:uri="urn:schemas-microsoft-com:office:smarttags" w:element="metricconverter">
        <w:smartTagPr>
          <w:attr w:name="ProductID" w:val="180 km"/>
        </w:smartTagPr>
        <w:r w:rsidRPr="00421B7D">
          <w:rPr>
            <w:b/>
            <w:sz w:val="24"/>
            <w:szCs w:val="24"/>
          </w:rPr>
          <w:t>180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Kiełpina, Szkoła Podstawowa w Kiełpinie, powrót do Kiełpina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7 maja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10)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Chojnic – </w:t>
      </w:r>
      <w:smartTag w:uri="urn:schemas-microsoft-com:office:smarttags" w:element="metricconverter">
        <w:smartTagPr>
          <w:attr w:name="ProductID" w:val="65 km"/>
        </w:smartTagPr>
        <w:r w:rsidRPr="00421B7D">
          <w:rPr>
            <w:b/>
            <w:sz w:val="24"/>
            <w:szCs w:val="24"/>
          </w:rPr>
          <w:t>65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Kiełpina, Szkoła Podstawowa w Kiełpinie, powrót do Kiełpina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23 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11)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</w:t>
      </w:r>
      <w:smartTag w:uri="urn:schemas-microsoft-com:office:smarttags" w:element="metricconverter">
        <w:smartTagPr>
          <w:attr w:name="ProductID" w:val="220 km"/>
        </w:smartTagPr>
        <w:r w:rsidRPr="00421B7D">
          <w:rPr>
            <w:b/>
            <w:sz w:val="24"/>
            <w:szCs w:val="24"/>
          </w:rPr>
          <w:t>220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Kiełpina, Szkoła Podstawowa w Kiełpinie, powrót do Kiełpina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29 stycznia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12)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Gdyni – </w:t>
      </w:r>
      <w:smartTag w:uri="urn:schemas-microsoft-com:office:smarttags" w:element="metricconverter">
        <w:smartTagPr>
          <w:attr w:name="ProductID" w:val="320 km"/>
        </w:smartTagPr>
        <w:r w:rsidRPr="00421B7D">
          <w:rPr>
            <w:b/>
            <w:sz w:val="24"/>
            <w:szCs w:val="24"/>
          </w:rPr>
          <w:t>320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Kiełpina, Szkoła Podstawowa w Kiełpinie, powrót do Kiełpina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28 maj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13)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</w:t>
      </w:r>
      <w:smartTag w:uri="urn:schemas-microsoft-com:office:smarttags" w:element="metricconverter">
        <w:smartTagPr>
          <w:attr w:name="ProductID" w:val="240 km"/>
        </w:smartTagPr>
        <w:r w:rsidRPr="00421B7D">
          <w:rPr>
            <w:b/>
            <w:sz w:val="24"/>
            <w:szCs w:val="24"/>
          </w:rPr>
          <w:t>240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z </w:t>
      </w:r>
      <w:proofErr w:type="spellStart"/>
      <w:r w:rsidRPr="00421B7D">
        <w:rPr>
          <w:sz w:val="24"/>
          <w:szCs w:val="24"/>
        </w:rPr>
        <w:t>Legbąda</w:t>
      </w:r>
      <w:proofErr w:type="spellEnd"/>
      <w:r w:rsidRPr="00421B7D">
        <w:rPr>
          <w:sz w:val="24"/>
          <w:szCs w:val="24"/>
        </w:rPr>
        <w:t xml:space="preserve">, Szkoła Podstawowa w Legbądzie, powrót do </w:t>
      </w:r>
      <w:proofErr w:type="spellStart"/>
      <w:r w:rsidRPr="00421B7D">
        <w:rPr>
          <w:sz w:val="24"/>
          <w:szCs w:val="24"/>
        </w:rPr>
        <w:t>Legbąda</w:t>
      </w:r>
      <w:proofErr w:type="spellEnd"/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19 maja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14)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 – </w:t>
      </w:r>
      <w:smartTag w:uri="urn:schemas-microsoft-com:office:smarttags" w:element="metricconverter">
        <w:smartTagPr>
          <w:attr w:name="ProductID" w:val="160 km"/>
        </w:smartTagPr>
        <w:r w:rsidRPr="00421B7D">
          <w:rPr>
            <w:b/>
            <w:sz w:val="24"/>
            <w:szCs w:val="24"/>
          </w:rPr>
          <w:t>160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z </w:t>
      </w:r>
      <w:proofErr w:type="spellStart"/>
      <w:r w:rsidRPr="00421B7D">
        <w:rPr>
          <w:sz w:val="24"/>
          <w:szCs w:val="24"/>
        </w:rPr>
        <w:t>Legbąda</w:t>
      </w:r>
      <w:proofErr w:type="spellEnd"/>
      <w:r w:rsidRPr="00421B7D">
        <w:rPr>
          <w:sz w:val="24"/>
          <w:szCs w:val="24"/>
        </w:rPr>
        <w:t xml:space="preserve">, Szkoła Podstawowa w Legbądzie, powrót do </w:t>
      </w:r>
      <w:proofErr w:type="spellStart"/>
      <w:r w:rsidRPr="00421B7D">
        <w:rPr>
          <w:sz w:val="24"/>
          <w:szCs w:val="24"/>
        </w:rPr>
        <w:t>Legbąda</w:t>
      </w:r>
      <w:proofErr w:type="spellEnd"/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17 marca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15)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Krakowa (Ojcowski Park Narodowy, Wieliczka, Częstochowa) – </w:t>
      </w:r>
      <w:smartTag w:uri="urn:schemas-microsoft-com:office:smarttags" w:element="metricconverter">
        <w:smartTagPr>
          <w:attr w:name="ProductID" w:val="1500 km"/>
        </w:smartTagPr>
        <w:r w:rsidRPr="00421B7D">
          <w:rPr>
            <w:b/>
            <w:sz w:val="24"/>
            <w:szCs w:val="24"/>
          </w:rPr>
          <w:t>1500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Stobna, Szkoła Podstawowa w Stobnie, powrót do Stobna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18-20 maj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16)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>dwa</w:t>
      </w:r>
      <w:r w:rsidRPr="00421B7D">
        <w:rPr>
          <w:sz w:val="24"/>
          <w:szCs w:val="24"/>
        </w:rPr>
        <w:t xml:space="preserve"> </w:t>
      </w:r>
      <w:r w:rsidRPr="00421B7D">
        <w:rPr>
          <w:b/>
          <w:sz w:val="24"/>
          <w:szCs w:val="24"/>
        </w:rPr>
        <w:t xml:space="preserve">wyjazdy do Bydgoszczy – </w:t>
      </w:r>
      <w:smartTag w:uri="urn:schemas-microsoft-com:office:smarttags" w:element="metricconverter">
        <w:smartTagPr>
          <w:attr w:name="ProductID" w:val="260 km"/>
        </w:smartTagPr>
        <w:r w:rsidRPr="00421B7D">
          <w:rPr>
            <w:b/>
            <w:sz w:val="24"/>
            <w:szCs w:val="24"/>
          </w:rPr>
          <w:t>260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38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46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Gimnazjum nr 1 w Tucholi, powrót do Tucholi</w:t>
      </w:r>
    </w:p>
    <w:p w:rsidR="008B0488" w:rsidRPr="00421B7D" w:rsidRDefault="008B0488" w:rsidP="00421B7D">
      <w:pPr>
        <w:spacing w:after="0" w:line="240" w:lineRule="auto"/>
        <w:ind w:left="357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21 maja 2011r</w:t>
      </w:r>
      <w:r w:rsidRPr="00421B7D">
        <w:rPr>
          <w:sz w:val="24"/>
          <w:szCs w:val="24"/>
        </w:rPr>
        <w:t xml:space="preserve">. oraz </w:t>
      </w:r>
      <w:r w:rsidRPr="00421B7D">
        <w:rPr>
          <w:b/>
          <w:sz w:val="24"/>
          <w:szCs w:val="24"/>
        </w:rPr>
        <w:t>28 maja 2011r.</w:t>
      </w:r>
    </w:p>
    <w:p w:rsidR="00421B7D" w:rsidRDefault="00421B7D" w:rsidP="00421B7D">
      <w:pPr>
        <w:spacing w:after="0" w:line="240" w:lineRule="auto"/>
        <w:ind w:left="357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57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17)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</w:t>
      </w:r>
      <w:smartTag w:uri="urn:schemas-microsoft-com:office:smarttags" w:element="metricconverter">
        <w:smartTagPr>
          <w:attr w:name="ProductID" w:val="200 km"/>
        </w:smartTagPr>
        <w:r w:rsidRPr="00421B7D">
          <w:rPr>
            <w:b/>
            <w:sz w:val="24"/>
            <w:szCs w:val="24"/>
          </w:rPr>
          <w:t>200 km</w:t>
        </w:r>
      </w:smartTag>
      <w:r w:rsidRPr="00421B7D">
        <w:rPr>
          <w:b/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57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48 uczniów i 4 opiekunów</w:t>
      </w:r>
    </w:p>
    <w:p w:rsidR="008B0488" w:rsidRPr="00421B7D" w:rsidRDefault="008B0488" w:rsidP="00421B7D">
      <w:pPr>
        <w:spacing w:after="0" w:line="240" w:lineRule="auto"/>
        <w:ind w:left="357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Gimnazjum nr 1 w Tucholi, powrót do Tucholi</w:t>
      </w:r>
    </w:p>
    <w:p w:rsidR="008B0488" w:rsidRPr="00421B7D" w:rsidRDefault="008B0488" w:rsidP="00421B7D">
      <w:pPr>
        <w:spacing w:after="0" w:line="240" w:lineRule="auto"/>
        <w:ind w:left="357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14 maja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18)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Kórnika (Gniezno, Poznań) – 400km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Stobna, Gimnazjum nr 2 w Stobnie, powrót do Stobna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15 kwietnia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19)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Chojnic – 85km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Pruszcza, Szkoła Podstawowa w Pruszczu, powrót do Pruszcza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marzec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20)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 – 100km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Pruszcza, Szkoła Podstawowa w Pruszczu, powrót do Pruszcza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luty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21)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Pruszcza, Szkoła Podstawowa w Pruszczu, powrót do Pruszcza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 xml:space="preserve"> maj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22)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210km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38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Wielkiego Mędromierza, Szkoła Podstawowa w Wielkim Mędromierzu, powrót do Wielkiego Mędromierza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7 maja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23)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Chojnic – 70km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38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Wielkiego Mędromierza, Szkoła Podstawowa w Wielkim Mędromierzu, powrót do Wielkiego Mędromierza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3 luty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24)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Bydgoszczy– 120km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38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Wielkiego Mędromierza, Szkoła Podstawowa w Wielkim Mędromierzu, powrót do Wielkiego Mędromierza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15 marca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25)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Bydgoszczy– 120km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Wielkiej Kloni, Szkoła Podstawowa w Wielkiej Kloni, powrót do Wielkiej Kloni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luty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26)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Torunia– 210km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Wielkiej Kloni, Szkoła Podstawowa w Wielkiej Kloni, powrót do Wielkiej Kloni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27)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Chojnic– 75km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Wielkiej Kloni, Szkoła Podstawowa w Wielkiej Kloni, powrót do Wielkiej Kloni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10 marca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28)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Chojnic– 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39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Szkoła Podstawowa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31 stycznia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29)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Bydgoszczy– 120km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Szkoła Podstawowa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kwiecień</w:t>
      </w:r>
      <w:r w:rsidRPr="00421B7D">
        <w:rPr>
          <w:sz w:val="24"/>
          <w:szCs w:val="24"/>
        </w:rPr>
        <w:t xml:space="preserve"> </w:t>
      </w:r>
      <w:r w:rsidRPr="00421B7D">
        <w:rPr>
          <w:b/>
          <w:sz w:val="24"/>
          <w:szCs w:val="24"/>
        </w:rPr>
        <w:t>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30)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210km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Szkoła Podstawowa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</w:t>
      </w:r>
      <w:r w:rsidRPr="00421B7D">
        <w:rPr>
          <w:sz w:val="24"/>
          <w:szCs w:val="24"/>
        </w:rPr>
        <w:t xml:space="preserve"> </w:t>
      </w:r>
      <w:r w:rsidRPr="00421B7D">
        <w:rPr>
          <w:b/>
          <w:sz w:val="24"/>
          <w:szCs w:val="24"/>
        </w:rPr>
        <w:t>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31)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Pelplina– 180km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Szkoła Podstawowa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</w:t>
      </w:r>
      <w:r w:rsidRPr="00421B7D">
        <w:rPr>
          <w:sz w:val="24"/>
          <w:szCs w:val="24"/>
        </w:rPr>
        <w:t xml:space="preserve"> </w:t>
      </w:r>
      <w:r w:rsidRPr="00421B7D">
        <w:rPr>
          <w:b/>
          <w:sz w:val="24"/>
          <w:szCs w:val="24"/>
        </w:rPr>
        <w:t>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32)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Chojnic– 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39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Gimnazjum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 lutego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33)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Bydgoszczy– 120km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Gimnazjum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marzec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34)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210km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Gimnazjum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styczeń-kwiecień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35)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Pelplina– 180km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Gostycyna, Gimnazjum w Gostycynie,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kwiecień</w:t>
      </w:r>
      <w:r w:rsidRPr="00421B7D">
        <w:rPr>
          <w:sz w:val="24"/>
          <w:szCs w:val="24"/>
        </w:rPr>
        <w:t xml:space="preserve"> </w:t>
      </w:r>
      <w:r w:rsidRPr="00421B7D">
        <w:rPr>
          <w:b/>
          <w:sz w:val="24"/>
          <w:szCs w:val="24"/>
        </w:rPr>
        <w:t>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36)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 wyjazd do Torunia – </w:t>
      </w:r>
      <w:r w:rsidR="00554779">
        <w:rPr>
          <w:b/>
          <w:sz w:val="24"/>
          <w:szCs w:val="24"/>
        </w:rPr>
        <w:t>2</w:t>
      </w:r>
      <w:r w:rsidRPr="00421B7D">
        <w:rPr>
          <w:b/>
          <w:sz w:val="24"/>
          <w:szCs w:val="24"/>
        </w:rPr>
        <w:t xml:space="preserve">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Cekcyna, Zespół Szkół w Cekcynie, powrót do Cekcyna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- wyjazd w termin</w:t>
      </w:r>
      <w:r w:rsidR="00554779">
        <w:rPr>
          <w:sz w:val="24"/>
          <w:szCs w:val="24"/>
        </w:rPr>
        <w:t xml:space="preserve">ie </w:t>
      </w:r>
      <w:r w:rsidRPr="00421B7D">
        <w:rPr>
          <w:b/>
          <w:sz w:val="24"/>
          <w:szCs w:val="24"/>
        </w:rPr>
        <w:t>11 marca 2011r.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37)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</w:t>
      </w:r>
      <w:r w:rsidR="00C916AB">
        <w:rPr>
          <w:b/>
          <w:sz w:val="24"/>
          <w:szCs w:val="24"/>
        </w:rPr>
        <w:t>2</w:t>
      </w:r>
      <w:r w:rsidRPr="00421B7D">
        <w:rPr>
          <w:b/>
          <w:sz w:val="24"/>
          <w:szCs w:val="24"/>
        </w:rPr>
        <w:t xml:space="preserve">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4 opiekunów</w:t>
      </w:r>
    </w:p>
    <w:p w:rsidR="00C916AB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z Cekcyna, Zespół Szkół w Cekcynie,  </w:t>
      </w:r>
      <w:r w:rsidR="00C916AB" w:rsidRPr="00421B7D">
        <w:rPr>
          <w:sz w:val="24"/>
          <w:szCs w:val="24"/>
        </w:rPr>
        <w:t xml:space="preserve">powrót do Cekcyna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16 kwietnia 2011r</w:t>
      </w:r>
      <w:r w:rsidRPr="00421B7D">
        <w:rPr>
          <w:sz w:val="24"/>
          <w:szCs w:val="24"/>
        </w:rPr>
        <w:t xml:space="preserve">. 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38)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Warszawy – 600km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Cekcyna, Zespół Szkół w Cekcynie, powrót do Cekcyna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7 maja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39)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Iwca, Szkoła Podstawowa w Iwcu, powrót do Iwca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15 kwiecień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40)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40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Zielonki, Szkoła Podstawowa w Zielonce, powrót do Zielonki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luty 2011r</w:t>
      </w:r>
      <w:r w:rsidRPr="00421B7D">
        <w:rPr>
          <w:sz w:val="24"/>
          <w:szCs w:val="24"/>
        </w:rPr>
        <w:t xml:space="preserve">.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41)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Bydgoszczy– 140km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50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Kęsowa, Zespół Szkół w Kęsowie, powrót do Kęsowa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42)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Gdyni– 350km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50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Kęsowa, Zespół Szkół w Kęsowie, powrót do Kęsowa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43)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Torunia– 210km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50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Kęsowa, Zespół Szkół w Kęsowie, powrót do Kęsowa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44)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Bydgoszczy– 140km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Żalna, Zespół Szkół w Żalnie, powrót do Żalna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45)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Gdyni– 350km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Żalna, Zespół Szkół w Żalnie, powrót do Żalna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46)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210km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Żalna, Zespół Szkół w Żalnie, powrót do Żalna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kwiecień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47)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Torunia– 180km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23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Lubiewa, Zespół Szkół w Lubiewie, powrót do Lubiewa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48)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Rypina– 250km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23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Lubiewa, Zespół Szkół w Lubiewie, powrót do Lubiewa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49)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Tucholi– 40km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20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Lubiewa, Zespół Szkół w Lubiewie, powrót do Lubiewa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styczeń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50)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Bydgoszcz– 130km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20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Lubiewa, Zespół Szkół w Lubiewie, powrót do Lubiewa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kwiecień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51)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3 wyjazdy do Torunia – 630km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z Bysławia, Zespół Szkół w Bysławiu, powrót do Bysławia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wyjazdy w terminach </w:t>
      </w:r>
      <w:r w:rsidRPr="00421B7D">
        <w:rPr>
          <w:b/>
          <w:sz w:val="24"/>
          <w:szCs w:val="24"/>
        </w:rPr>
        <w:t>marzec-kwiecień 2011</w:t>
      </w:r>
      <w:r w:rsidRPr="00421B7D">
        <w:rPr>
          <w:sz w:val="24"/>
          <w:szCs w:val="24"/>
        </w:rPr>
        <w:t xml:space="preserve">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52)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– 220km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Śliwic, Gimnazjum w Śliwicach,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18 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53)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 – 180km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Śliwic, Gimnazjum w Śliwicach,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26 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54)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Gdyni – 250km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Śliwic, Gimnazjum w Śliwicach,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7 maja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55)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Świecia (przez Leosia) – 110km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Śliwic, Szkoła Podstawowa w Śliwicach,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19 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56)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Torunia  - 220km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Śliwic, Szkoła Podstawowa w Śliwicach,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16 kwietnia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57)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Bydgoszczy  - 180km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Śliwic, Szkoła Podstawowa w Śliwicach,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14 maja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58)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wyjazd do Odr  (Frank, </w:t>
      </w:r>
      <w:proofErr w:type="spellStart"/>
      <w:r w:rsidRPr="00421B7D">
        <w:rPr>
          <w:b/>
          <w:sz w:val="24"/>
          <w:szCs w:val="24"/>
        </w:rPr>
        <w:t>Fojutowo</w:t>
      </w:r>
      <w:proofErr w:type="spellEnd"/>
      <w:r w:rsidRPr="00421B7D">
        <w:rPr>
          <w:b/>
          <w:sz w:val="24"/>
          <w:szCs w:val="24"/>
        </w:rPr>
        <w:t xml:space="preserve">)- 140km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ze Śliwic, Szkoła Podstawowa w Śliwicach,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21 maja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59)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dwa wyjazdy do Torunia  - 400km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dla 45 uczniów i 5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z Tucholi, Specjalny Ośrodek Szkolno-Wychowawczy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wyjazdy w terminie </w:t>
      </w:r>
      <w:r w:rsidRPr="00421B7D">
        <w:rPr>
          <w:b/>
          <w:sz w:val="24"/>
          <w:szCs w:val="24"/>
        </w:rPr>
        <w:t>marzec- maj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60)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 xml:space="preserve">dwa wyjazdy do Bydgoszczy  - 280km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45 uczniów i 5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z Tucholi, Specjalny Ośrodek Szkolno-Wychowawczy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wyjazdy w terminie </w:t>
      </w:r>
      <w:r w:rsidRPr="00421B7D">
        <w:rPr>
          <w:b/>
          <w:sz w:val="24"/>
          <w:szCs w:val="24"/>
        </w:rPr>
        <w:t>marzec- maj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61)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cztery wyjazdy do Bydgoszczy  - 520km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dla 37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dla 40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dla 47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dla 37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wyjazdy w terminie </w:t>
      </w:r>
      <w:r w:rsidRPr="00421B7D">
        <w:rPr>
          <w:b/>
          <w:sz w:val="24"/>
          <w:szCs w:val="24"/>
        </w:rPr>
        <w:t>styczeń (dwa wyjazdy)</w:t>
      </w:r>
      <w:r w:rsidRPr="00421B7D">
        <w:rPr>
          <w:sz w:val="24"/>
          <w:szCs w:val="24"/>
        </w:rPr>
        <w:t xml:space="preserve">, </w:t>
      </w:r>
      <w:r w:rsidRPr="00421B7D">
        <w:rPr>
          <w:b/>
          <w:sz w:val="24"/>
          <w:szCs w:val="24"/>
        </w:rPr>
        <w:t>marzec, kwiecień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62)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Łodzi- 520km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lastRenderedPageBreak/>
        <w:t xml:space="preserve">- wyjazd w terminie </w:t>
      </w:r>
      <w:r w:rsidRPr="00421B7D">
        <w:rPr>
          <w:b/>
          <w:sz w:val="24"/>
          <w:szCs w:val="24"/>
        </w:rPr>
        <w:t>kwiecień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63)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Łeby- 400km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maj/czerwiec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64)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Gdańska- 320km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47 uczniów i 3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65)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Białych </w:t>
      </w:r>
      <w:proofErr w:type="spellStart"/>
      <w:r w:rsidRPr="00421B7D">
        <w:rPr>
          <w:b/>
          <w:sz w:val="24"/>
          <w:szCs w:val="24"/>
        </w:rPr>
        <w:t>Błót</w:t>
      </w:r>
      <w:proofErr w:type="spellEnd"/>
      <w:r w:rsidRPr="00421B7D">
        <w:rPr>
          <w:b/>
          <w:sz w:val="24"/>
          <w:szCs w:val="24"/>
        </w:rPr>
        <w:t xml:space="preserve">- 50km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czerwiec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66)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Szymbarka (Wdzydze) - 200km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marzec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67)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Chełmna- 240km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maj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68)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Torunia- 220km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37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luty 2011r</w:t>
      </w:r>
      <w:r w:rsidRPr="00421B7D">
        <w:rPr>
          <w:sz w:val="24"/>
          <w:szCs w:val="24"/>
        </w:rPr>
        <w:t>.</w:t>
      </w:r>
    </w:p>
    <w:p w:rsidR="00421B7D" w:rsidRDefault="00421B7D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69)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Gniewu (Pelplin) - 250km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kwiecień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lastRenderedPageBreak/>
        <w:t>70) Świadczenie usług transportowych polegających na przewozie młodzieży podczas wycieczek szkolnych –</w:t>
      </w:r>
      <w:r w:rsidRPr="00421B7D">
        <w:rPr>
          <w:b/>
          <w:sz w:val="24"/>
          <w:szCs w:val="24"/>
        </w:rPr>
        <w:t xml:space="preserve">wyjazd do Odr k/Czerska- 60km 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dla 28 uczniów i 2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 z Tucholi, Zespół Szkół Ogólnokształcących w Tucholi, powrót do Tucholi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luty 2011r</w:t>
      </w:r>
      <w:r w:rsidRPr="00421B7D">
        <w:rPr>
          <w:sz w:val="24"/>
          <w:szCs w:val="24"/>
        </w:rPr>
        <w:t>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Pr="00421B7D" w:rsidRDefault="008B0488" w:rsidP="00421B7D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421B7D">
        <w:rPr>
          <w:sz w:val="24"/>
          <w:szCs w:val="24"/>
        </w:rPr>
        <w:t>71) Świadczenie usług transportowych polegających na przewozie dzieci i młodzieży podczas wycieczek szkolnych –</w:t>
      </w:r>
      <w:r w:rsidRPr="00421B7D">
        <w:rPr>
          <w:b/>
          <w:sz w:val="24"/>
          <w:szCs w:val="24"/>
        </w:rPr>
        <w:t>wyjazdy do Tucholi – 400km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wyjazdy dla 49 uczniów i 4 opiekunów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dwa wyjazdy z Cekcyna, powrót do Cekcyna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dwa wyjazdy z Kęsowa, powrót do Kęsowa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dwa wyjazdy z Lubiewa, powrót do Lubiewa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dwa wyjazdy ze Śliwic, powrót do Śliwic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>- dwa wyjazdy z Gostycyna, powrót do Gostycyna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  <w:r w:rsidRPr="00421B7D">
        <w:rPr>
          <w:sz w:val="24"/>
          <w:szCs w:val="24"/>
        </w:rPr>
        <w:t xml:space="preserve">- wyjazd w terminie </w:t>
      </w:r>
      <w:r w:rsidRPr="00421B7D">
        <w:rPr>
          <w:b/>
          <w:sz w:val="24"/>
          <w:szCs w:val="24"/>
        </w:rPr>
        <w:t>3 czerwca 2011r.</w:t>
      </w:r>
    </w:p>
    <w:p w:rsidR="00421B7D" w:rsidRDefault="00421B7D" w:rsidP="00421B7D">
      <w:pPr>
        <w:pStyle w:val="Nagwek1"/>
        <w:spacing w:after="0" w:line="240" w:lineRule="auto"/>
        <w:rPr>
          <w:sz w:val="24"/>
          <w:szCs w:val="24"/>
        </w:rPr>
      </w:pPr>
    </w:p>
    <w:p w:rsidR="008B0488" w:rsidRPr="00421B7D" w:rsidRDefault="008B0488" w:rsidP="00421B7D">
      <w:pPr>
        <w:pStyle w:val="Nagwek1"/>
        <w:spacing w:after="0" w:line="240" w:lineRule="auto"/>
        <w:rPr>
          <w:sz w:val="24"/>
          <w:szCs w:val="24"/>
        </w:rPr>
      </w:pPr>
      <w:r w:rsidRPr="00421B7D">
        <w:rPr>
          <w:sz w:val="24"/>
          <w:szCs w:val="24"/>
        </w:rPr>
        <w:t>Opis sposobu obliczenia ceny:</w:t>
      </w:r>
    </w:p>
    <w:p w:rsidR="008B0488" w:rsidRPr="00421B7D" w:rsidRDefault="008B0488" w:rsidP="00421B7D">
      <w:pPr>
        <w:pStyle w:val="Nagwek2"/>
        <w:numPr>
          <w:ilvl w:val="0"/>
          <w:numId w:val="39"/>
        </w:numPr>
        <w:spacing w:after="0"/>
      </w:pPr>
      <w:r w:rsidRPr="00421B7D">
        <w:t xml:space="preserve">Wykonawca powinien wskazać cenę za jeden </w:t>
      </w:r>
      <w:proofErr w:type="spellStart"/>
      <w:r w:rsidRPr="00421B7D">
        <w:t>km</w:t>
      </w:r>
      <w:proofErr w:type="spellEnd"/>
      <w:r w:rsidRPr="00421B7D">
        <w:t>. Cena za 1 km powinna uwzględniać wkalkulowane koszty godzin postojowych, parkingów i przejazdów za autostradę.</w:t>
      </w:r>
    </w:p>
    <w:p w:rsidR="008B0488" w:rsidRPr="00421B7D" w:rsidRDefault="00E17F45" w:rsidP="00421B7D">
      <w:pPr>
        <w:pStyle w:val="Nagwek2"/>
        <w:numPr>
          <w:ilvl w:val="0"/>
          <w:numId w:val="39"/>
        </w:numPr>
        <w:tabs>
          <w:tab w:val="num" w:pos="540"/>
        </w:tabs>
        <w:spacing w:after="0"/>
      </w:pPr>
      <w:r w:rsidRPr="00421B7D">
        <w:t xml:space="preserve">    </w:t>
      </w:r>
      <w:r w:rsidR="008B0488" w:rsidRPr="00421B7D">
        <w:t>Cena za jeden km powinna zawierać wszystkie koszty związane z realizacją</w:t>
      </w:r>
      <w:bookmarkStart w:id="0" w:name="_Hlt82832152"/>
      <w:bookmarkEnd w:id="0"/>
      <w:r w:rsidR="008B0488" w:rsidRPr="00421B7D">
        <w:t xml:space="preserve"> niniejszego zamówienia.</w:t>
      </w:r>
    </w:p>
    <w:p w:rsidR="008B0488" w:rsidRPr="00421B7D" w:rsidRDefault="008B0488" w:rsidP="00421B7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B0488" w:rsidRDefault="008B0488" w:rsidP="00421B7D">
      <w:pPr>
        <w:spacing w:after="0" w:line="240" w:lineRule="auto"/>
        <w:ind w:left="360"/>
        <w:jc w:val="both"/>
      </w:pPr>
    </w:p>
    <w:p w:rsidR="008B0488" w:rsidRDefault="008B0488" w:rsidP="00421B7D">
      <w:pPr>
        <w:spacing w:after="0" w:line="240" w:lineRule="auto"/>
        <w:jc w:val="both"/>
      </w:pPr>
    </w:p>
    <w:p w:rsidR="001A7532" w:rsidRPr="008B0488" w:rsidRDefault="001A7532" w:rsidP="00421B7D">
      <w:pPr>
        <w:spacing w:after="0" w:line="240" w:lineRule="auto"/>
      </w:pPr>
    </w:p>
    <w:sectPr w:rsidR="001A7532" w:rsidRPr="008B0488" w:rsidSect="00936C13">
      <w:headerReference w:type="default" r:id="rId8"/>
      <w:footerReference w:type="even" r:id="rId9"/>
      <w:footerReference w:type="default" r:id="rId10"/>
      <w:pgSz w:w="12240" w:h="15840" w:code="1"/>
      <w:pgMar w:top="142" w:right="1260" w:bottom="180" w:left="1260" w:header="137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88D" w:rsidRDefault="0010388D">
      <w:r>
        <w:separator/>
      </w:r>
    </w:p>
  </w:endnote>
  <w:endnote w:type="continuationSeparator" w:id="0">
    <w:p w:rsidR="0010388D" w:rsidRDefault="0010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8D" w:rsidRDefault="005435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388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388D" w:rsidRDefault="0010388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8D" w:rsidRDefault="0054354F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10388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FB0C5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10388D" w:rsidRDefault="0054354F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 w:rsidRPr="0054354F">
      <w:rPr>
        <w:noProof/>
        <w:spacing w:val="8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pt;margin-top:15.95pt;width:6in;height:36pt;flip:y;z-index:-251657728;mso-wrap-edited:f" wrapcoords="-43 0 -43 21600 21643 21600 21643 0 -43 0" stroked="f">
          <v:textbox style="mso-next-textbox:#_x0000_s1025">
            <w:txbxContent>
              <w:p w:rsidR="0010388D" w:rsidRPr="00D56F3E" w:rsidRDefault="0010388D" w:rsidP="003B288F">
                <w:pPr>
                  <w:spacing w:after="0"/>
                  <w:jc w:val="center"/>
                  <w:rPr>
                    <w:rFonts w:ascii="Times New Roman" w:hAnsi="Times New Roman"/>
                    <w:spacing w:val="84"/>
                    <w:sz w:val="16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 xml:space="preserve">Projekt współfinansowany przez Unię Europejską </w:t>
                </w:r>
              </w:p>
              <w:p w:rsidR="0010388D" w:rsidRPr="00D56F3E" w:rsidRDefault="0010388D" w:rsidP="003B288F">
                <w:pPr>
                  <w:spacing w:after="0"/>
                  <w:jc w:val="center"/>
                  <w:rPr>
                    <w:rFonts w:ascii="Times New Roman" w:hAnsi="Times New Roman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>w ramach Europejskiego Funduszu Społecznego</w:t>
                </w:r>
              </w:p>
            </w:txbxContent>
          </v:textbox>
        </v:shape>
      </w:pict>
    </w:r>
    <w:r w:rsidR="0010388D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88D" w:rsidRDefault="0010388D">
      <w:r>
        <w:separator/>
      </w:r>
    </w:p>
  </w:footnote>
  <w:footnote w:type="continuationSeparator" w:id="0">
    <w:p w:rsidR="0010388D" w:rsidRDefault="00103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8D" w:rsidRDefault="0010388D">
    <w:pPr>
      <w:pStyle w:val="Nagwek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121285</wp:posOffset>
          </wp:positionV>
          <wp:extent cx="1885950" cy="695325"/>
          <wp:effectExtent l="19050" t="0" r="0" b="0"/>
          <wp:wrapTight wrapText="bothSides">
            <wp:wrapPolygon edited="0">
              <wp:start x="-218" y="0"/>
              <wp:lineTo x="-218" y="21304"/>
              <wp:lineTo x="21600" y="21304"/>
              <wp:lineTo x="21600" y="0"/>
              <wp:lineTo x="-218" y="0"/>
            </wp:wrapPolygon>
          </wp:wrapTight>
          <wp:docPr id="10" name="Obraz 10" descr="UE+EFS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E+EFS_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88265</wp:posOffset>
          </wp:positionV>
          <wp:extent cx="2171700" cy="704850"/>
          <wp:effectExtent l="19050" t="0" r="0" b="0"/>
          <wp:wrapSquare wrapText="bothSides"/>
          <wp:docPr id="7" name="Obraz 7" descr="znak_PO_ 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k_PO_ K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388D" w:rsidRDefault="0010388D">
    <w:pPr>
      <w:pStyle w:val="Nagwek"/>
      <w:rPr>
        <w:rFonts w:ascii="Arial" w:hAnsi="Arial" w:cs="Arial"/>
        <w:b/>
        <w:sz w:val="16"/>
        <w:szCs w:val="16"/>
      </w:rPr>
    </w:pPr>
  </w:p>
  <w:p w:rsidR="0010388D" w:rsidRDefault="0010388D">
    <w:pPr>
      <w:pStyle w:val="Nagwek"/>
      <w:rPr>
        <w:rFonts w:ascii="Arial" w:hAnsi="Arial" w:cs="Arial"/>
        <w:b/>
        <w:sz w:val="16"/>
        <w:szCs w:val="16"/>
      </w:rPr>
    </w:pPr>
  </w:p>
  <w:p w:rsidR="0010388D" w:rsidRDefault="0010388D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95A84"/>
    <w:multiLevelType w:val="hybridMultilevel"/>
    <w:tmpl w:val="989AE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23799D"/>
    <w:multiLevelType w:val="hybridMultilevel"/>
    <w:tmpl w:val="985A5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8D189C"/>
    <w:multiLevelType w:val="hybridMultilevel"/>
    <w:tmpl w:val="B71050CE"/>
    <w:lvl w:ilvl="0" w:tplc="ECF2B7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26C22F46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93A3518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3D1602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C20E5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2C28C0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E348BA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34C8E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1804E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DB24712"/>
    <w:multiLevelType w:val="hybridMultilevel"/>
    <w:tmpl w:val="6EF8B052"/>
    <w:lvl w:ilvl="0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66252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AEEB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BE7F73"/>
    <w:multiLevelType w:val="hybridMultilevel"/>
    <w:tmpl w:val="51D2573A"/>
    <w:lvl w:ilvl="0" w:tplc="0CA68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F06B4B"/>
    <w:multiLevelType w:val="hybridMultilevel"/>
    <w:tmpl w:val="B4408F70"/>
    <w:lvl w:ilvl="0" w:tplc="0415000F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A6820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E4B14E3"/>
    <w:multiLevelType w:val="hybridMultilevel"/>
    <w:tmpl w:val="1208076C"/>
    <w:lvl w:ilvl="0" w:tplc="0CA68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2B22F9"/>
    <w:multiLevelType w:val="hybridMultilevel"/>
    <w:tmpl w:val="C688C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D3340"/>
    <w:multiLevelType w:val="hybridMultilevel"/>
    <w:tmpl w:val="CC3CBA28"/>
    <w:lvl w:ilvl="0" w:tplc="0415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4B7303"/>
    <w:multiLevelType w:val="hybridMultilevel"/>
    <w:tmpl w:val="33603526"/>
    <w:lvl w:ilvl="0" w:tplc="0415001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27476D"/>
    <w:multiLevelType w:val="hybridMultilevel"/>
    <w:tmpl w:val="E69ECB76"/>
    <w:lvl w:ilvl="0" w:tplc="36BE63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ED7145"/>
    <w:multiLevelType w:val="hybridMultilevel"/>
    <w:tmpl w:val="53A2FDD8"/>
    <w:lvl w:ilvl="0" w:tplc="0CA68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6D7115"/>
    <w:multiLevelType w:val="hybridMultilevel"/>
    <w:tmpl w:val="F178538A"/>
    <w:lvl w:ilvl="0" w:tplc="0415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E375D9"/>
    <w:multiLevelType w:val="hybridMultilevel"/>
    <w:tmpl w:val="79BCB12C"/>
    <w:lvl w:ilvl="0" w:tplc="B562DE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EF2D3C"/>
    <w:multiLevelType w:val="hybridMultilevel"/>
    <w:tmpl w:val="20805818"/>
    <w:lvl w:ilvl="0" w:tplc="0CA68206">
      <w:start w:val="1"/>
      <w:numFmt w:val="decimal"/>
      <w:lvlText w:val="%1."/>
      <w:lvlJc w:val="left"/>
      <w:pPr>
        <w:ind w:left="720" w:hanging="360"/>
      </w:pPr>
    </w:lvl>
    <w:lvl w:ilvl="1" w:tplc="7E9CA68E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E246795"/>
    <w:multiLevelType w:val="hybridMultilevel"/>
    <w:tmpl w:val="F71EE97A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424512"/>
    <w:multiLevelType w:val="hybridMultilevel"/>
    <w:tmpl w:val="1C1822FE"/>
    <w:lvl w:ilvl="0" w:tplc="0CA68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66965658"/>
    <w:multiLevelType w:val="hybridMultilevel"/>
    <w:tmpl w:val="8A9CE560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D35842"/>
    <w:multiLevelType w:val="hybridMultilevel"/>
    <w:tmpl w:val="47AC1862"/>
    <w:lvl w:ilvl="0" w:tplc="04150001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8C94442"/>
    <w:multiLevelType w:val="hybridMultilevel"/>
    <w:tmpl w:val="A7969EA4"/>
    <w:lvl w:ilvl="0" w:tplc="FCF03088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DD43D58"/>
    <w:multiLevelType w:val="hybridMultilevel"/>
    <w:tmpl w:val="46CECA9E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D55FF0"/>
    <w:multiLevelType w:val="hybridMultilevel"/>
    <w:tmpl w:val="A2284504"/>
    <w:lvl w:ilvl="0" w:tplc="0CA68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D748BB"/>
    <w:multiLevelType w:val="hybridMultilevel"/>
    <w:tmpl w:val="022E1D12"/>
    <w:lvl w:ilvl="0" w:tplc="0415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8C635A"/>
    <w:multiLevelType w:val="hybridMultilevel"/>
    <w:tmpl w:val="E23CC6A6"/>
    <w:lvl w:ilvl="0" w:tplc="04150019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0415000F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9"/>
  </w:num>
  <w:num w:numId="2">
    <w:abstractNumId w:val="16"/>
  </w:num>
  <w:num w:numId="3">
    <w:abstractNumId w:val="36"/>
  </w:num>
  <w:num w:numId="4">
    <w:abstractNumId w:val="18"/>
  </w:num>
  <w:num w:numId="5">
    <w:abstractNumId w:val="29"/>
  </w:num>
  <w:num w:numId="6">
    <w:abstractNumId w:val="10"/>
  </w:num>
  <w:num w:numId="7">
    <w:abstractNumId w:val="11"/>
  </w:num>
  <w:num w:numId="8">
    <w:abstractNumId w:val="19"/>
  </w:num>
  <w:num w:numId="9">
    <w:abstractNumId w:val="32"/>
  </w:num>
  <w:num w:numId="10">
    <w:abstractNumId w:val="7"/>
  </w:num>
  <w:num w:numId="11">
    <w:abstractNumId w:val="22"/>
  </w:num>
  <w:num w:numId="12">
    <w:abstractNumId w:val="25"/>
  </w:num>
  <w:num w:numId="13">
    <w:abstractNumId w:val="3"/>
  </w:num>
  <w:num w:numId="14">
    <w:abstractNumId w:val="34"/>
  </w:num>
  <w:num w:numId="15">
    <w:abstractNumId w:val="26"/>
  </w:num>
  <w:num w:numId="16">
    <w:abstractNumId w:val="13"/>
  </w:num>
  <w:num w:numId="17">
    <w:abstractNumId w:val="8"/>
  </w:num>
  <w:num w:numId="18">
    <w:abstractNumId w:val="14"/>
  </w:num>
  <w:num w:numId="19">
    <w:abstractNumId w:val="5"/>
  </w:num>
  <w:num w:numId="20">
    <w:abstractNumId w:val="31"/>
  </w:num>
  <w:num w:numId="21">
    <w:abstractNumId w:val="24"/>
  </w:num>
  <w:num w:numId="22">
    <w:abstractNumId w:val="35"/>
  </w:num>
  <w:num w:numId="23">
    <w:abstractNumId w:val="6"/>
  </w:num>
  <w:num w:numId="24">
    <w:abstractNumId w:val="33"/>
  </w:num>
  <w:num w:numId="25">
    <w:abstractNumId w:val="0"/>
  </w:num>
  <w:num w:numId="26">
    <w:abstractNumId w:val="12"/>
  </w:num>
  <w:num w:numId="27">
    <w:abstractNumId w:val="21"/>
  </w:num>
  <w:num w:numId="28">
    <w:abstractNumId w:val="27"/>
  </w:num>
  <w:num w:numId="29">
    <w:abstractNumId w:val="30"/>
  </w:num>
  <w:num w:numId="30">
    <w:abstractNumId w:val="20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3"/>
  </w:num>
  <w:num w:numId="37">
    <w:abstractNumId w:val="1"/>
  </w:num>
  <w:num w:numId="38">
    <w:abstractNumId w:val="4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25C82"/>
    <w:rsid w:val="000429E5"/>
    <w:rsid w:val="000F0409"/>
    <w:rsid w:val="0010388D"/>
    <w:rsid w:val="001A7532"/>
    <w:rsid w:val="001F7AA9"/>
    <w:rsid w:val="0026128B"/>
    <w:rsid w:val="00273A11"/>
    <w:rsid w:val="002978B9"/>
    <w:rsid w:val="002E52C8"/>
    <w:rsid w:val="003A5689"/>
    <w:rsid w:val="003B288F"/>
    <w:rsid w:val="0040096A"/>
    <w:rsid w:val="00402B2E"/>
    <w:rsid w:val="00421B7D"/>
    <w:rsid w:val="004C786C"/>
    <w:rsid w:val="00537478"/>
    <w:rsid w:val="0054354F"/>
    <w:rsid w:val="00543F64"/>
    <w:rsid w:val="00554779"/>
    <w:rsid w:val="005B1110"/>
    <w:rsid w:val="00614BD8"/>
    <w:rsid w:val="006178A2"/>
    <w:rsid w:val="006233CB"/>
    <w:rsid w:val="00650E54"/>
    <w:rsid w:val="00686763"/>
    <w:rsid w:val="006A0ED0"/>
    <w:rsid w:val="006B1335"/>
    <w:rsid w:val="006D19FC"/>
    <w:rsid w:val="006E23BA"/>
    <w:rsid w:val="00754567"/>
    <w:rsid w:val="007C5C7F"/>
    <w:rsid w:val="008347B3"/>
    <w:rsid w:val="0087522B"/>
    <w:rsid w:val="008B0488"/>
    <w:rsid w:val="009369FA"/>
    <w:rsid w:val="00936C13"/>
    <w:rsid w:val="00945E16"/>
    <w:rsid w:val="00965A8D"/>
    <w:rsid w:val="00A23C35"/>
    <w:rsid w:val="00A6601F"/>
    <w:rsid w:val="00AA74F8"/>
    <w:rsid w:val="00B36F9B"/>
    <w:rsid w:val="00B97E16"/>
    <w:rsid w:val="00BA3176"/>
    <w:rsid w:val="00BF74FC"/>
    <w:rsid w:val="00C2527E"/>
    <w:rsid w:val="00C25E5A"/>
    <w:rsid w:val="00C8572D"/>
    <w:rsid w:val="00C916AB"/>
    <w:rsid w:val="00CB4777"/>
    <w:rsid w:val="00CD193F"/>
    <w:rsid w:val="00D008B9"/>
    <w:rsid w:val="00D369FC"/>
    <w:rsid w:val="00D5034E"/>
    <w:rsid w:val="00D56F3E"/>
    <w:rsid w:val="00DB0BDF"/>
    <w:rsid w:val="00E037DC"/>
    <w:rsid w:val="00E17F45"/>
    <w:rsid w:val="00E31615"/>
    <w:rsid w:val="00F61C79"/>
    <w:rsid w:val="00FB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23C35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link w:val="Nagwek2Znak"/>
    <w:autoRedefine/>
    <w:qFormat/>
    <w:rsid w:val="008B0488"/>
    <w:pPr>
      <w:tabs>
        <w:tab w:val="num" w:pos="540"/>
      </w:tabs>
      <w:spacing w:before="60" w:after="120" w:line="240" w:lineRule="auto"/>
      <w:ind w:left="578" w:hanging="578"/>
      <w:jc w:val="both"/>
      <w:outlineLvl w:val="1"/>
    </w:pPr>
    <w:rPr>
      <w:rFonts w:ascii="Times New Roman" w:eastAsia="Times New Roman" w:hAnsi="Times New Roman"/>
      <w:bCs/>
      <w:iCs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8B0488"/>
    <w:pPr>
      <w:keepNext/>
      <w:tabs>
        <w:tab w:val="num" w:pos="1260"/>
      </w:tabs>
      <w:spacing w:before="60" w:after="60" w:line="240" w:lineRule="auto"/>
      <w:ind w:left="902"/>
      <w:outlineLvl w:val="3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B048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B048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B048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B048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B048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23C35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A23C35"/>
    <w:pPr>
      <w:jc w:val="both"/>
    </w:pPr>
  </w:style>
  <w:style w:type="paragraph" w:styleId="Stopka">
    <w:name w:val="footer"/>
    <w:basedOn w:val="Normalny"/>
    <w:rsid w:val="00A23C3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3C35"/>
  </w:style>
  <w:style w:type="paragraph" w:styleId="Tytu">
    <w:name w:val="Title"/>
    <w:basedOn w:val="Normalny"/>
    <w:link w:val="TytuZnak"/>
    <w:qFormat/>
    <w:rsid w:val="00A23C35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A23C3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23C35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A23C35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AA7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A7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Pogrubienie">
    <w:name w:val="Strong"/>
    <w:basedOn w:val="Domylnaczcionkaakapitu"/>
    <w:qFormat/>
    <w:rsid w:val="00AA74F8"/>
    <w:rPr>
      <w:b/>
      <w:bCs/>
    </w:rPr>
  </w:style>
  <w:style w:type="character" w:styleId="Uwydatnienie">
    <w:name w:val="Emphasis"/>
    <w:basedOn w:val="Domylnaczcionkaakapitu"/>
    <w:qFormat/>
    <w:rsid w:val="00AA74F8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8B0488"/>
    <w:rPr>
      <w:bCs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8B0488"/>
    <w:rPr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B0488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8B0488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8B048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B048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8B0488"/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8B0488"/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D6E7-408C-47D4-A888-B58445F3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3231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21279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WO05</cp:lastModifiedBy>
  <cp:revision>13</cp:revision>
  <cp:lastPrinted>2008-08-27T12:48:00Z</cp:lastPrinted>
  <dcterms:created xsi:type="dcterms:W3CDTF">2010-12-21T15:09:00Z</dcterms:created>
  <dcterms:modified xsi:type="dcterms:W3CDTF">2011-01-04T07:56:00Z</dcterms:modified>
</cp:coreProperties>
</file>