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CA2E20" w:rsidP="000231CC">
      <w:pPr>
        <w:jc w:val="center"/>
        <w:rPr>
          <w:rFonts w:ascii="Arial" w:hAnsi="Arial"/>
        </w:rPr>
      </w:pPr>
      <w:r w:rsidRPr="00CA2E20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79.9pt;margin-top:-16.75pt;width:305.9pt;height:110.65pt;z-index:251658752;mso-wrap-distance-left:9.05pt;mso-wrap-distance-right:9.05pt" stroked="f">
            <v:fill opacity="0" color2="black"/>
            <v:textbox style="mso-next-textbox:#_x0000_s2053" inset="0,0,0,0">
              <w:txbxContent>
                <w:p w:rsidR="0007537F" w:rsidRDefault="0007537F" w:rsidP="00446862">
                  <w:pPr>
                    <w:spacing w:after="120"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7537F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Starostwo Powiatowe</w:t>
                  </w:r>
                </w:p>
                <w:p w:rsidR="0007537F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ul. Pocztowa 7, 89-500 Tuchola</w:t>
                  </w:r>
                </w:p>
                <w:p w:rsidR="0007537F" w:rsidRPr="00CC54C3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FB2636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mail: </w:t>
                  </w:r>
                  <w:hyperlink r:id="rId8" w:history="1">
                    <w:r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7537F" w:rsidRPr="00CC54C3" w:rsidRDefault="00CA2E20" w:rsidP="00446862">
                  <w:pPr>
                    <w:pStyle w:val="Tytu"/>
                    <w:spacing w:after="120" w:line="240" w:lineRule="auto"/>
                    <w:rPr>
                      <w:b w:val="0"/>
                      <w:sz w:val="28"/>
                      <w:szCs w:val="28"/>
                      <w:lang w:val="de-DE"/>
                    </w:rPr>
                  </w:pPr>
                  <w:hyperlink r:id="rId9" w:history="1">
                    <w:r w:rsidR="0007537F"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</w:txbxContent>
            </v:textbox>
            <w10:wrap type="square"/>
          </v:shape>
        </w:pict>
      </w:r>
      <w:r w:rsidR="00A0315C">
        <w:rPr>
          <w:rFonts w:ascii="Arial" w:hAnsi="Arial"/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94064F" w:rsidRPr="00DA3039" w:rsidRDefault="0094064F" w:rsidP="005A29D5">
      <w:pPr>
        <w:spacing w:after="0" w:line="240" w:lineRule="auto"/>
        <w:jc w:val="right"/>
        <w:rPr>
          <w:sz w:val="28"/>
          <w:szCs w:val="28"/>
        </w:rPr>
      </w:pPr>
      <w:r w:rsidRPr="00DA3039">
        <w:rPr>
          <w:sz w:val="28"/>
          <w:szCs w:val="28"/>
        </w:rPr>
        <w:t xml:space="preserve">Tuchola, dnia </w:t>
      </w:r>
      <w:r w:rsidR="00D25DB8">
        <w:rPr>
          <w:sz w:val="28"/>
          <w:szCs w:val="28"/>
        </w:rPr>
        <w:t>23</w:t>
      </w:r>
      <w:r w:rsidR="00040D47" w:rsidRPr="00DA3039">
        <w:rPr>
          <w:sz w:val="28"/>
          <w:szCs w:val="28"/>
        </w:rPr>
        <w:t>.1</w:t>
      </w:r>
      <w:r w:rsidR="00D25DB8">
        <w:rPr>
          <w:sz w:val="28"/>
          <w:szCs w:val="28"/>
        </w:rPr>
        <w:t>1</w:t>
      </w:r>
      <w:r w:rsidR="00040D47" w:rsidRPr="00DA3039">
        <w:rPr>
          <w:sz w:val="28"/>
          <w:szCs w:val="28"/>
        </w:rPr>
        <w:t>.</w:t>
      </w:r>
      <w:r w:rsidRPr="00DA3039">
        <w:rPr>
          <w:sz w:val="28"/>
          <w:szCs w:val="28"/>
        </w:rPr>
        <w:t xml:space="preserve"> 2010 roku</w:t>
      </w:r>
    </w:p>
    <w:p w:rsidR="0094064F" w:rsidRPr="00DA3039" w:rsidRDefault="0094064F" w:rsidP="005A29D5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 w:rsidR="00D25DB8">
        <w:rPr>
          <w:sz w:val="28"/>
          <w:szCs w:val="28"/>
        </w:rPr>
        <w:t>10</w:t>
      </w:r>
      <w:r w:rsidRPr="00DA3039">
        <w:rPr>
          <w:sz w:val="28"/>
          <w:szCs w:val="28"/>
        </w:rPr>
        <w:t>/2010</w:t>
      </w:r>
    </w:p>
    <w:p w:rsidR="00C15665" w:rsidRDefault="00C15665" w:rsidP="00A40EBD">
      <w:pPr>
        <w:spacing w:after="0" w:line="240" w:lineRule="auto"/>
        <w:jc w:val="both"/>
        <w:rPr>
          <w:sz w:val="28"/>
          <w:szCs w:val="28"/>
        </w:rPr>
      </w:pPr>
    </w:p>
    <w:p w:rsidR="00A40EBD" w:rsidRPr="00A40EBD" w:rsidRDefault="00A40EBD" w:rsidP="00A40EB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C15665" w:rsidRDefault="00C15665" w:rsidP="00DE291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4064F" w:rsidRPr="00DA3039" w:rsidRDefault="0094064F" w:rsidP="00DE291C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 w:rsidR="00A40EBD"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</w:t>
      </w:r>
      <w:r w:rsidR="00040D47" w:rsidRPr="00DA3039">
        <w:rPr>
          <w:sz w:val="28"/>
          <w:szCs w:val="28"/>
        </w:rPr>
        <w:t>nych (tekst jednolity Dz. U. 2010</w:t>
      </w:r>
      <w:r w:rsidRPr="00DA3039">
        <w:rPr>
          <w:sz w:val="28"/>
          <w:szCs w:val="28"/>
        </w:rPr>
        <w:t xml:space="preserve"> r. Nr </w:t>
      </w:r>
      <w:r w:rsidR="00040D47" w:rsidRPr="00DA3039">
        <w:rPr>
          <w:sz w:val="28"/>
          <w:szCs w:val="28"/>
        </w:rPr>
        <w:t>113</w:t>
      </w:r>
      <w:r w:rsidRPr="00DA3039">
        <w:rPr>
          <w:sz w:val="28"/>
          <w:szCs w:val="28"/>
        </w:rPr>
        <w:t xml:space="preserve"> poz. </w:t>
      </w:r>
      <w:r w:rsidR="00040D47" w:rsidRPr="00DA3039">
        <w:rPr>
          <w:sz w:val="28"/>
          <w:szCs w:val="28"/>
        </w:rPr>
        <w:t>759</w:t>
      </w:r>
      <w:r w:rsidRPr="00DA3039">
        <w:rPr>
          <w:sz w:val="28"/>
          <w:szCs w:val="28"/>
        </w:rPr>
        <w:t xml:space="preserve"> z późn. zm.), zawiadamiam, że w postępowaniu prowadzonym w trybie przetargu nieograniczonego na „</w:t>
      </w:r>
      <w:r w:rsidR="006E1550">
        <w:rPr>
          <w:sz w:val="28"/>
          <w:szCs w:val="28"/>
        </w:rPr>
        <w:t>Dostawę kalendarzy biurowych na rok 2011</w:t>
      </w:r>
      <w:r w:rsidRPr="00DA3039">
        <w:rPr>
          <w:sz w:val="28"/>
          <w:szCs w:val="28"/>
        </w:rPr>
        <w:t>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DC63B5" w:rsidRPr="00DC63B5" w:rsidRDefault="00DC63B5" w:rsidP="00DA3039">
      <w:pPr>
        <w:snapToGrid w:val="0"/>
        <w:spacing w:after="0" w:line="240" w:lineRule="auto"/>
        <w:rPr>
          <w:rFonts w:ascii="Tahoma" w:hAnsi="Tahoma"/>
          <w:b/>
          <w:sz w:val="28"/>
          <w:szCs w:val="28"/>
        </w:rPr>
      </w:pPr>
      <w:r w:rsidRPr="00DC63B5">
        <w:rPr>
          <w:b/>
          <w:sz w:val="28"/>
          <w:szCs w:val="28"/>
        </w:rPr>
        <w:t>„Drukpress” Urszula Brodziak</w:t>
      </w:r>
      <w:r w:rsidRPr="00DC63B5">
        <w:rPr>
          <w:rFonts w:ascii="Tahoma" w:hAnsi="Tahoma"/>
          <w:b/>
          <w:sz w:val="28"/>
          <w:szCs w:val="28"/>
        </w:rPr>
        <w:t xml:space="preserve"> </w:t>
      </w:r>
    </w:p>
    <w:p w:rsidR="0094064F" w:rsidRPr="00DC63B5" w:rsidRDefault="00DC63B5" w:rsidP="00DA3039">
      <w:pPr>
        <w:snapToGrid w:val="0"/>
        <w:spacing w:after="0" w:line="240" w:lineRule="auto"/>
        <w:rPr>
          <w:rFonts w:ascii="Tahoma" w:hAnsi="Tahoma"/>
          <w:b/>
          <w:sz w:val="28"/>
          <w:szCs w:val="28"/>
        </w:rPr>
      </w:pPr>
      <w:r w:rsidRPr="00DC63B5">
        <w:rPr>
          <w:b/>
          <w:sz w:val="28"/>
          <w:szCs w:val="28"/>
        </w:rPr>
        <w:t>Ul. Ogrodowa 49, 42-200 Częstochowa</w:t>
      </w:r>
    </w:p>
    <w:p w:rsidR="00DA3039" w:rsidRPr="00DA3039" w:rsidRDefault="00DA3039" w:rsidP="00DA3039">
      <w:pPr>
        <w:snapToGrid w:val="0"/>
        <w:spacing w:after="0" w:line="240" w:lineRule="auto"/>
        <w:rPr>
          <w:sz w:val="28"/>
          <w:szCs w:val="28"/>
        </w:rPr>
      </w:pPr>
    </w:p>
    <w:p w:rsidR="0094064F" w:rsidRPr="00DA3039" w:rsidRDefault="0094064F" w:rsidP="00DA303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94064F" w:rsidRPr="007510B9" w:rsidRDefault="0094064F" w:rsidP="0094064F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 w:rsidR="00C05349">
        <w:rPr>
          <w:rFonts w:ascii="Arial" w:hAnsi="Arial" w:cs="Arial"/>
          <w:b/>
          <w:i/>
          <w:szCs w:val="24"/>
          <w:u w:val="single"/>
        </w:rPr>
        <w:t>4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 w:rsidR="0007537F">
        <w:rPr>
          <w:rFonts w:ascii="Arial" w:hAnsi="Arial" w:cs="Arial"/>
          <w:b/>
          <w:i/>
          <w:szCs w:val="24"/>
          <w:u w:val="single"/>
        </w:rPr>
        <w:t>y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przez następujących wykonawców:</w:t>
      </w:r>
    </w:p>
    <w:tbl>
      <w:tblPr>
        <w:tblW w:w="7810" w:type="dxa"/>
        <w:tblInd w:w="10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210"/>
      </w:tblGrid>
      <w:tr w:rsidR="0094064F" w:rsidRPr="00D25DB8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DB8" w:rsidRDefault="00D25DB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Centrum Promocji i Reklamy Remedia </w:t>
            </w:r>
          </w:p>
          <w:p w:rsidR="00201F8A" w:rsidRPr="00150B4E" w:rsidRDefault="00D25DB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Florek ZPChr</w:t>
            </w:r>
          </w:p>
          <w:p w:rsidR="0094064F" w:rsidRPr="00C0592A" w:rsidRDefault="00D25DB8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Ul. Dolina 35, 85-212 Bydgoszcz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D25DB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Poligraficzno – Introligatorska „Udziałowiec”</w:t>
            </w:r>
          </w:p>
          <w:p w:rsidR="0094064F" w:rsidRPr="007B5D09" w:rsidRDefault="00D25DB8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Ul. Narcyzowa 2, 42-256 Olsztyn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3.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D25DB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„Drukpress” Urszula Brodziak</w:t>
            </w:r>
            <w:r w:rsidR="00201F8A" w:rsidRPr="00150B4E">
              <w:rPr>
                <w:sz w:val="28"/>
                <w:szCs w:val="28"/>
              </w:rPr>
              <w:t xml:space="preserve"> </w:t>
            </w:r>
          </w:p>
          <w:p w:rsidR="0094064F" w:rsidRPr="007B5D09" w:rsidRDefault="00D25DB8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Ul. Ogrodowa 49, 42-200 Częstochowa 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4.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D25DB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Agencja Reklamowa „Maltext” Edyta Kanarska </w:t>
            </w:r>
          </w:p>
          <w:p w:rsidR="0094064F" w:rsidRPr="007B5D09" w:rsidRDefault="00D25DB8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Ul. Bydgoska 15, 89-500 Tuchola</w:t>
            </w:r>
          </w:p>
        </w:tc>
      </w:tr>
    </w:tbl>
    <w:p w:rsidR="00C05349" w:rsidRDefault="00C05349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40EBD" w:rsidRDefault="00A40EBD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40EBD" w:rsidRDefault="00A40EBD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40EBD" w:rsidRDefault="00A40EBD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40EBD" w:rsidRDefault="00A40EBD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94064F" w:rsidRPr="00DA3039" w:rsidRDefault="0094064F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lastRenderedPageBreak/>
        <w:t>Streszczenie oceny i porównania złożonych ofert: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p w:rsidR="0094064F" w:rsidRPr="00DA3039" w:rsidRDefault="0094064F" w:rsidP="00C0592A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</w:tblBorders>
        <w:tblLook w:val="01E0"/>
      </w:tblPr>
      <w:tblGrid>
        <w:gridCol w:w="2586"/>
        <w:gridCol w:w="2587"/>
        <w:gridCol w:w="2587"/>
      </w:tblGrid>
      <w:tr w:rsidR="0094064F" w:rsidRPr="00F77DB7" w:rsidTr="00E01E28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</w:p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52342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58,38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E1065C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81,76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52342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81,76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52342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DC63B5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55,89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DC63B5" w:rsidP="0052342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</w:t>
            </w:r>
            <w:r w:rsidR="00EB5A75">
              <w:rPr>
                <w:color w:val="000000"/>
                <w:sz w:val="28"/>
                <w:szCs w:val="28"/>
              </w:rPr>
              <w:t>90</w:t>
            </w:r>
          </w:p>
        </w:tc>
      </w:tr>
    </w:tbl>
    <w:p w:rsidR="00891A35" w:rsidRPr="00D825D9" w:rsidRDefault="00891A35" w:rsidP="00891A35">
      <w:pPr>
        <w:pStyle w:val="Arial12CE"/>
        <w:spacing w:line="240" w:lineRule="auto"/>
        <w:rPr>
          <w:sz w:val="16"/>
          <w:szCs w:val="16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sectPr w:rsidR="00DC63B5" w:rsidSect="004D31F6">
      <w:headerReference w:type="default" r:id="rId11"/>
      <w:footerReference w:type="even" r:id="rId12"/>
      <w:footerReference w:type="default" r:id="rId13"/>
      <w:pgSz w:w="12240" w:h="15840" w:code="1"/>
      <w:pgMar w:top="360" w:right="1260" w:bottom="180" w:left="1260" w:header="142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47" w:rsidRDefault="00EA2847">
      <w:r>
        <w:separator/>
      </w:r>
    </w:p>
  </w:endnote>
  <w:endnote w:type="continuationSeparator" w:id="0">
    <w:p w:rsidR="00EA2847" w:rsidRDefault="00EA2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CA2E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3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537F" w:rsidRDefault="0007537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CA2E20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07537F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10CF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7537F" w:rsidRDefault="0007537F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47" w:rsidRDefault="00EA2847">
      <w:r>
        <w:separator/>
      </w:r>
    </w:p>
  </w:footnote>
  <w:footnote w:type="continuationSeparator" w:id="0">
    <w:p w:rsidR="00EA2847" w:rsidRDefault="00EA2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1644DC"/>
    <w:multiLevelType w:val="hybridMultilevel"/>
    <w:tmpl w:val="F96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15FD4"/>
    <w:multiLevelType w:val="hybridMultilevel"/>
    <w:tmpl w:val="EBB2AC10"/>
    <w:lvl w:ilvl="0" w:tplc="F2F09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4897D8F"/>
    <w:multiLevelType w:val="hybridMultilevel"/>
    <w:tmpl w:val="6BE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7"/>
  </w:num>
  <w:num w:numId="5">
    <w:abstractNumId w:val="27"/>
  </w:num>
  <w:num w:numId="6">
    <w:abstractNumId w:val="8"/>
  </w:num>
  <w:num w:numId="7">
    <w:abstractNumId w:val="9"/>
  </w:num>
  <w:num w:numId="8">
    <w:abstractNumId w:val="18"/>
  </w:num>
  <w:num w:numId="9">
    <w:abstractNumId w:val="30"/>
  </w:num>
  <w:num w:numId="10">
    <w:abstractNumId w:val="5"/>
  </w:num>
  <w:num w:numId="11">
    <w:abstractNumId w:val="21"/>
  </w:num>
  <w:num w:numId="12">
    <w:abstractNumId w:val="23"/>
  </w:num>
  <w:num w:numId="13">
    <w:abstractNumId w:val="2"/>
  </w:num>
  <w:num w:numId="14">
    <w:abstractNumId w:val="33"/>
  </w:num>
  <w:num w:numId="15">
    <w:abstractNumId w:val="24"/>
  </w:num>
  <w:num w:numId="16">
    <w:abstractNumId w:val="11"/>
  </w:num>
  <w:num w:numId="17">
    <w:abstractNumId w:val="6"/>
  </w:num>
  <w:num w:numId="18">
    <w:abstractNumId w:val="12"/>
  </w:num>
  <w:num w:numId="19">
    <w:abstractNumId w:val="3"/>
  </w:num>
  <w:num w:numId="20">
    <w:abstractNumId w:val="29"/>
  </w:num>
  <w:num w:numId="21">
    <w:abstractNumId w:val="22"/>
  </w:num>
  <w:num w:numId="22">
    <w:abstractNumId w:val="34"/>
  </w:num>
  <w:num w:numId="23">
    <w:abstractNumId w:val="4"/>
  </w:num>
  <w:num w:numId="24">
    <w:abstractNumId w:val="31"/>
  </w:num>
  <w:num w:numId="25">
    <w:abstractNumId w:val="0"/>
  </w:num>
  <w:num w:numId="26">
    <w:abstractNumId w:val="10"/>
  </w:num>
  <w:num w:numId="27">
    <w:abstractNumId w:val="20"/>
  </w:num>
  <w:num w:numId="28">
    <w:abstractNumId w:val="25"/>
  </w:num>
  <w:num w:numId="29">
    <w:abstractNumId w:val="28"/>
  </w:num>
  <w:num w:numId="30">
    <w:abstractNumId w:val="1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10CFF"/>
    <w:rsid w:val="000231CC"/>
    <w:rsid w:val="00025C82"/>
    <w:rsid w:val="00040D47"/>
    <w:rsid w:val="000429E5"/>
    <w:rsid w:val="0007537F"/>
    <w:rsid w:val="000A4F84"/>
    <w:rsid w:val="000B6445"/>
    <w:rsid w:val="000F0409"/>
    <w:rsid w:val="001311FF"/>
    <w:rsid w:val="00146EEC"/>
    <w:rsid w:val="001A7532"/>
    <w:rsid w:val="001F7AA9"/>
    <w:rsid w:val="00201F8A"/>
    <w:rsid w:val="0021607C"/>
    <w:rsid w:val="0026128B"/>
    <w:rsid w:val="00273A11"/>
    <w:rsid w:val="00284BBC"/>
    <w:rsid w:val="00285A18"/>
    <w:rsid w:val="002978B9"/>
    <w:rsid w:val="002E52C8"/>
    <w:rsid w:val="00305356"/>
    <w:rsid w:val="0035413C"/>
    <w:rsid w:val="00397EFD"/>
    <w:rsid w:val="003A2739"/>
    <w:rsid w:val="003A5689"/>
    <w:rsid w:val="003B288F"/>
    <w:rsid w:val="003F1489"/>
    <w:rsid w:val="0040096A"/>
    <w:rsid w:val="00402B2E"/>
    <w:rsid w:val="0041594E"/>
    <w:rsid w:val="004203FF"/>
    <w:rsid w:val="00426956"/>
    <w:rsid w:val="00446862"/>
    <w:rsid w:val="00484A04"/>
    <w:rsid w:val="004C786C"/>
    <w:rsid w:val="004D31F6"/>
    <w:rsid w:val="004F7E5A"/>
    <w:rsid w:val="00523428"/>
    <w:rsid w:val="00532C98"/>
    <w:rsid w:val="00537478"/>
    <w:rsid w:val="00543BCE"/>
    <w:rsid w:val="00543F64"/>
    <w:rsid w:val="005968DE"/>
    <w:rsid w:val="005A29D5"/>
    <w:rsid w:val="005B1110"/>
    <w:rsid w:val="005B15AB"/>
    <w:rsid w:val="005F6A1E"/>
    <w:rsid w:val="00614BD8"/>
    <w:rsid w:val="006178A2"/>
    <w:rsid w:val="00650842"/>
    <w:rsid w:val="00661FEC"/>
    <w:rsid w:val="00686763"/>
    <w:rsid w:val="006B1335"/>
    <w:rsid w:val="006E1550"/>
    <w:rsid w:val="006E23BA"/>
    <w:rsid w:val="007238E1"/>
    <w:rsid w:val="00734AA0"/>
    <w:rsid w:val="0075141F"/>
    <w:rsid w:val="00753F71"/>
    <w:rsid w:val="00754567"/>
    <w:rsid w:val="00774DDB"/>
    <w:rsid w:val="00782B12"/>
    <w:rsid w:val="007A1E05"/>
    <w:rsid w:val="007C5C7F"/>
    <w:rsid w:val="007D2562"/>
    <w:rsid w:val="007F2D9A"/>
    <w:rsid w:val="00814D4C"/>
    <w:rsid w:val="008347B3"/>
    <w:rsid w:val="0087522B"/>
    <w:rsid w:val="0088606B"/>
    <w:rsid w:val="00891A35"/>
    <w:rsid w:val="008A4BB6"/>
    <w:rsid w:val="009369FA"/>
    <w:rsid w:val="0094064F"/>
    <w:rsid w:val="00945E16"/>
    <w:rsid w:val="00965A8D"/>
    <w:rsid w:val="00982E11"/>
    <w:rsid w:val="009D5093"/>
    <w:rsid w:val="00A0315C"/>
    <w:rsid w:val="00A40EBD"/>
    <w:rsid w:val="00A473BC"/>
    <w:rsid w:val="00A6601F"/>
    <w:rsid w:val="00AF423E"/>
    <w:rsid w:val="00B011B5"/>
    <w:rsid w:val="00B36F9B"/>
    <w:rsid w:val="00B97E16"/>
    <w:rsid w:val="00BA3176"/>
    <w:rsid w:val="00BB2FDD"/>
    <w:rsid w:val="00BB4FB7"/>
    <w:rsid w:val="00BB5FFE"/>
    <w:rsid w:val="00BF74FC"/>
    <w:rsid w:val="00C05349"/>
    <w:rsid w:val="00C0592A"/>
    <w:rsid w:val="00C15665"/>
    <w:rsid w:val="00C24A73"/>
    <w:rsid w:val="00C2527E"/>
    <w:rsid w:val="00C25E5A"/>
    <w:rsid w:val="00C37647"/>
    <w:rsid w:val="00C4382D"/>
    <w:rsid w:val="00C7220B"/>
    <w:rsid w:val="00C72A27"/>
    <w:rsid w:val="00C84F11"/>
    <w:rsid w:val="00CA2E20"/>
    <w:rsid w:val="00CB2289"/>
    <w:rsid w:val="00CB4777"/>
    <w:rsid w:val="00CB6A83"/>
    <w:rsid w:val="00D008B9"/>
    <w:rsid w:val="00D245FA"/>
    <w:rsid w:val="00D25DB8"/>
    <w:rsid w:val="00D260ED"/>
    <w:rsid w:val="00D46B45"/>
    <w:rsid w:val="00D5034E"/>
    <w:rsid w:val="00D56F3E"/>
    <w:rsid w:val="00D57CAC"/>
    <w:rsid w:val="00DA3039"/>
    <w:rsid w:val="00DB0BDF"/>
    <w:rsid w:val="00DC63B5"/>
    <w:rsid w:val="00DE0DE0"/>
    <w:rsid w:val="00DE291C"/>
    <w:rsid w:val="00E01E28"/>
    <w:rsid w:val="00E037DC"/>
    <w:rsid w:val="00E071DC"/>
    <w:rsid w:val="00E1065C"/>
    <w:rsid w:val="00E31615"/>
    <w:rsid w:val="00E41AA5"/>
    <w:rsid w:val="00E73FD5"/>
    <w:rsid w:val="00E743C7"/>
    <w:rsid w:val="00E7640E"/>
    <w:rsid w:val="00EA2847"/>
    <w:rsid w:val="00EB5A75"/>
    <w:rsid w:val="00F00009"/>
    <w:rsid w:val="00F0570B"/>
    <w:rsid w:val="00F577B5"/>
    <w:rsid w:val="00F61C79"/>
    <w:rsid w:val="00F86846"/>
    <w:rsid w:val="00FB55F4"/>
    <w:rsid w:val="00FB69D7"/>
    <w:rsid w:val="00FB6DD9"/>
    <w:rsid w:val="00FC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C84F11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84F11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C84F11"/>
    <w:pPr>
      <w:jc w:val="both"/>
    </w:pPr>
  </w:style>
  <w:style w:type="paragraph" w:styleId="Stopka">
    <w:name w:val="footer"/>
    <w:basedOn w:val="Normalny"/>
    <w:rsid w:val="00C84F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4F11"/>
  </w:style>
  <w:style w:type="paragraph" w:styleId="Tytu">
    <w:name w:val="Title"/>
    <w:basedOn w:val="Normalny"/>
    <w:link w:val="TytuZnak"/>
    <w:qFormat/>
    <w:rsid w:val="00C84F11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C84F1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84F11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C84F11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tucho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ppowiat.tuchol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6E38-2F7A-499C-BC85-3CC0B2F5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1342</CharactersWithSpaces>
  <SharedDoc>false</SharedDoc>
  <HLinks>
    <vt:vector size="24" baseType="variant"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2</cp:revision>
  <cp:lastPrinted>2010-11-23T12:29:00Z</cp:lastPrinted>
  <dcterms:created xsi:type="dcterms:W3CDTF">2010-11-23T14:45:00Z</dcterms:created>
  <dcterms:modified xsi:type="dcterms:W3CDTF">2010-11-23T14:45:00Z</dcterms:modified>
</cp:coreProperties>
</file>