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16" w:rsidRPr="00357834" w:rsidRDefault="00084CAD" w:rsidP="00EE6F16">
      <w:pPr>
        <w:pStyle w:val="Nagwek3"/>
        <w:ind w:left="6371" w:firstLine="709"/>
        <w:jc w:val="center"/>
        <w:rPr>
          <w:b w:val="0"/>
          <w:i/>
          <w:sz w:val="26"/>
          <w:szCs w:val="26"/>
        </w:rPr>
      </w:pPr>
      <w:r w:rsidRPr="00357834">
        <w:rPr>
          <w:b w:val="0"/>
          <w:i/>
          <w:sz w:val="26"/>
          <w:szCs w:val="26"/>
        </w:rPr>
        <w:t>Projekt</w:t>
      </w:r>
    </w:p>
    <w:p w:rsidR="009234D0" w:rsidRPr="009234D0" w:rsidRDefault="009234D0" w:rsidP="009234D0"/>
    <w:p w:rsidR="00EE6F16" w:rsidRPr="00BB774A" w:rsidRDefault="00EE6F16" w:rsidP="00EE6F16">
      <w:pPr>
        <w:pStyle w:val="Nagwek3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UCHWAŁA N</w:t>
      </w:r>
      <w:r w:rsidR="00D91D20">
        <w:rPr>
          <w:sz w:val="26"/>
          <w:szCs w:val="26"/>
        </w:rPr>
        <w:t xml:space="preserve">R          </w:t>
      </w:r>
      <w:r>
        <w:rPr>
          <w:sz w:val="26"/>
          <w:szCs w:val="26"/>
        </w:rPr>
        <w:t>201</w:t>
      </w:r>
      <w:r w:rsidR="00083417">
        <w:rPr>
          <w:sz w:val="26"/>
          <w:szCs w:val="26"/>
        </w:rPr>
        <w:t>4</w:t>
      </w:r>
    </w:p>
    <w:p w:rsidR="00EE6F16" w:rsidRPr="00BB774A" w:rsidRDefault="00EE6F16" w:rsidP="00EE6F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RADY</w:t>
      </w:r>
      <w:r w:rsidRPr="00BB774A">
        <w:rPr>
          <w:b/>
          <w:sz w:val="26"/>
          <w:szCs w:val="26"/>
        </w:rPr>
        <w:t xml:space="preserve"> P</w:t>
      </w:r>
      <w:r>
        <w:rPr>
          <w:b/>
          <w:sz w:val="26"/>
          <w:szCs w:val="26"/>
        </w:rPr>
        <w:t>OWIATU</w:t>
      </w:r>
      <w:r w:rsidRPr="00BB774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TUCHOLSKIEGO</w:t>
      </w:r>
    </w:p>
    <w:p w:rsidR="00EE6F16" w:rsidRDefault="00A90DDD" w:rsidP="00EE6F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</w:t>
      </w:r>
      <w:r w:rsidR="00075442">
        <w:rPr>
          <w:b/>
          <w:sz w:val="26"/>
          <w:szCs w:val="26"/>
        </w:rPr>
        <w:t xml:space="preserve"> </w:t>
      </w:r>
      <w:r w:rsidR="00BC2180">
        <w:rPr>
          <w:b/>
          <w:sz w:val="26"/>
          <w:szCs w:val="26"/>
        </w:rPr>
        <w:t>30</w:t>
      </w:r>
      <w:r w:rsidR="0007544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GRUDNIA</w:t>
      </w:r>
      <w:r w:rsidR="00083417">
        <w:rPr>
          <w:b/>
          <w:sz w:val="26"/>
          <w:szCs w:val="26"/>
        </w:rPr>
        <w:t xml:space="preserve"> 20</w:t>
      </w:r>
      <w:r w:rsidR="00A26801">
        <w:rPr>
          <w:b/>
          <w:sz w:val="26"/>
          <w:szCs w:val="26"/>
        </w:rPr>
        <w:t>1</w:t>
      </w:r>
      <w:r w:rsidR="00083417">
        <w:rPr>
          <w:b/>
          <w:sz w:val="26"/>
          <w:szCs w:val="26"/>
        </w:rPr>
        <w:t>4</w:t>
      </w:r>
      <w:r w:rsidR="0015084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R.</w:t>
      </w:r>
    </w:p>
    <w:p w:rsidR="00EE6F16" w:rsidRPr="00BB774A" w:rsidRDefault="00EE6F16" w:rsidP="00EE6F16">
      <w:pPr>
        <w:jc w:val="center"/>
        <w:rPr>
          <w:b/>
          <w:sz w:val="26"/>
          <w:szCs w:val="26"/>
        </w:rPr>
      </w:pPr>
    </w:p>
    <w:p w:rsidR="00EE6F16" w:rsidRPr="00692C23" w:rsidRDefault="00EE6F16" w:rsidP="00EE6F16">
      <w:pPr>
        <w:jc w:val="center"/>
        <w:rPr>
          <w:b/>
          <w:sz w:val="26"/>
          <w:szCs w:val="26"/>
        </w:rPr>
      </w:pPr>
      <w:r w:rsidRPr="00BB774A">
        <w:rPr>
          <w:b/>
          <w:sz w:val="26"/>
          <w:szCs w:val="26"/>
        </w:rPr>
        <w:t xml:space="preserve">w sprawie </w:t>
      </w:r>
      <w:r>
        <w:rPr>
          <w:b/>
          <w:sz w:val="26"/>
          <w:szCs w:val="26"/>
        </w:rPr>
        <w:t>uchwalenia budżetu P</w:t>
      </w:r>
      <w:r w:rsidRPr="00BB774A">
        <w:rPr>
          <w:b/>
          <w:sz w:val="26"/>
          <w:szCs w:val="26"/>
        </w:rPr>
        <w:t xml:space="preserve">owiatu </w:t>
      </w:r>
      <w:r>
        <w:rPr>
          <w:b/>
          <w:sz w:val="26"/>
          <w:szCs w:val="26"/>
        </w:rPr>
        <w:t>Tucholskiego</w:t>
      </w:r>
      <w:r w:rsidRPr="00BB774A">
        <w:rPr>
          <w:b/>
          <w:sz w:val="26"/>
          <w:szCs w:val="26"/>
        </w:rPr>
        <w:t xml:space="preserve"> </w:t>
      </w:r>
      <w:r w:rsidR="00083417">
        <w:rPr>
          <w:b/>
          <w:sz w:val="26"/>
          <w:szCs w:val="26"/>
        </w:rPr>
        <w:t>na rok 20</w:t>
      </w:r>
      <w:r w:rsidR="00A26801">
        <w:rPr>
          <w:b/>
          <w:sz w:val="26"/>
          <w:szCs w:val="26"/>
        </w:rPr>
        <w:t>15</w:t>
      </w:r>
      <w:r w:rsidRPr="00BB774A">
        <w:rPr>
          <w:b/>
          <w:sz w:val="26"/>
          <w:szCs w:val="26"/>
        </w:rPr>
        <w:t>.</w:t>
      </w:r>
    </w:p>
    <w:p w:rsidR="00EE6F16" w:rsidRPr="00BB774A" w:rsidRDefault="00EE6F16" w:rsidP="00EE6F16">
      <w:pPr>
        <w:spacing w:line="360" w:lineRule="auto"/>
        <w:jc w:val="both"/>
        <w:rPr>
          <w:sz w:val="26"/>
          <w:szCs w:val="26"/>
        </w:rPr>
      </w:pPr>
    </w:p>
    <w:p w:rsidR="00EE6F16" w:rsidRPr="00721B1A" w:rsidRDefault="00EE6F16" w:rsidP="00F253F7">
      <w:pPr>
        <w:pStyle w:val="Tekstpodstawowy2"/>
        <w:shd w:val="clear" w:color="auto" w:fill="FFFFFF" w:themeFill="background1"/>
        <w:spacing w:line="240" w:lineRule="auto"/>
        <w:rPr>
          <w:color w:val="000000"/>
          <w:sz w:val="26"/>
          <w:szCs w:val="26"/>
        </w:rPr>
      </w:pPr>
      <w:r w:rsidRPr="00721B1A">
        <w:rPr>
          <w:sz w:val="26"/>
          <w:szCs w:val="26"/>
        </w:rPr>
        <w:t xml:space="preserve">Na podstawie art. 12 </w:t>
      </w:r>
      <w:proofErr w:type="spellStart"/>
      <w:r w:rsidRPr="00721B1A">
        <w:rPr>
          <w:sz w:val="26"/>
          <w:szCs w:val="26"/>
        </w:rPr>
        <w:t>pkt</w:t>
      </w:r>
      <w:proofErr w:type="spellEnd"/>
      <w:r w:rsidRPr="00721B1A">
        <w:rPr>
          <w:sz w:val="26"/>
          <w:szCs w:val="26"/>
        </w:rPr>
        <w:t xml:space="preserve"> 5 ustawy z dnia 5 czerwca 1998</w:t>
      </w:r>
      <w:r w:rsidR="00A90DDD">
        <w:rPr>
          <w:sz w:val="26"/>
          <w:szCs w:val="26"/>
        </w:rPr>
        <w:t xml:space="preserve"> r. o samorządzie powiatowym </w:t>
      </w:r>
      <w:r w:rsidR="00CE4AA3">
        <w:rPr>
          <w:sz w:val="26"/>
          <w:szCs w:val="26"/>
        </w:rPr>
        <w:t>(</w:t>
      </w:r>
      <w:r w:rsidR="00083417" w:rsidRPr="00721B1A">
        <w:rPr>
          <w:sz w:val="26"/>
          <w:szCs w:val="26"/>
        </w:rPr>
        <w:t>Dz. U. z 201</w:t>
      </w:r>
      <w:r w:rsidR="00083417">
        <w:rPr>
          <w:sz w:val="26"/>
          <w:szCs w:val="26"/>
        </w:rPr>
        <w:t xml:space="preserve">3 </w:t>
      </w:r>
      <w:r w:rsidR="00083417" w:rsidRPr="00721B1A">
        <w:rPr>
          <w:sz w:val="26"/>
          <w:szCs w:val="26"/>
        </w:rPr>
        <w:t xml:space="preserve">r., poz. </w:t>
      </w:r>
      <w:r w:rsidR="00083417">
        <w:rPr>
          <w:sz w:val="26"/>
          <w:szCs w:val="26"/>
        </w:rPr>
        <w:t xml:space="preserve">595 </w:t>
      </w:r>
      <w:r w:rsidR="00083417" w:rsidRPr="00F4748D">
        <w:rPr>
          <w:sz w:val="26"/>
          <w:szCs w:val="26"/>
        </w:rPr>
        <w:t>i poz. 645, z 2014</w:t>
      </w:r>
      <w:r w:rsidR="00083417">
        <w:rPr>
          <w:sz w:val="26"/>
          <w:szCs w:val="26"/>
        </w:rPr>
        <w:t xml:space="preserve"> r. p</w:t>
      </w:r>
      <w:r w:rsidR="00083417" w:rsidRPr="00F4748D">
        <w:rPr>
          <w:sz w:val="26"/>
          <w:szCs w:val="26"/>
        </w:rPr>
        <w:t>oz. 379</w:t>
      </w:r>
      <w:r w:rsidR="008C2EA2">
        <w:rPr>
          <w:sz w:val="26"/>
          <w:szCs w:val="26"/>
        </w:rPr>
        <w:t xml:space="preserve"> i poz. 1072</w:t>
      </w:r>
      <w:r w:rsidRPr="00721B1A">
        <w:rPr>
          <w:sz w:val="26"/>
          <w:szCs w:val="26"/>
        </w:rPr>
        <w:t>) oraz art. 211 ust. 1,</w:t>
      </w:r>
      <w:r w:rsidR="00D91D20">
        <w:rPr>
          <w:sz w:val="26"/>
          <w:szCs w:val="26"/>
        </w:rPr>
        <w:t xml:space="preserve"> </w:t>
      </w:r>
      <w:r w:rsidRPr="00721B1A">
        <w:rPr>
          <w:sz w:val="26"/>
          <w:szCs w:val="26"/>
        </w:rPr>
        <w:t>2</w:t>
      </w:r>
      <w:r w:rsidR="006747D5">
        <w:rPr>
          <w:sz w:val="26"/>
          <w:szCs w:val="26"/>
        </w:rPr>
        <w:t xml:space="preserve"> i</w:t>
      </w:r>
      <w:r w:rsidR="00D91D20">
        <w:rPr>
          <w:sz w:val="26"/>
          <w:szCs w:val="26"/>
        </w:rPr>
        <w:t xml:space="preserve"> </w:t>
      </w:r>
      <w:r w:rsidRPr="00721B1A">
        <w:rPr>
          <w:sz w:val="26"/>
          <w:szCs w:val="26"/>
        </w:rPr>
        <w:t>3 , art. 212, art. 214, art. 215, art. 222, art. 235-237, art. 258, art. 264 ust.3 ustawy z dnia 27 sierpnia 2009</w:t>
      </w:r>
      <w:r w:rsidR="00CE4AA3">
        <w:rPr>
          <w:sz w:val="26"/>
          <w:szCs w:val="26"/>
        </w:rPr>
        <w:t xml:space="preserve"> </w:t>
      </w:r>
      <w:r w:rsidR="00A90DDD">
        <w:rPr>
          <w:sz w:val="26"/>
          <w:szCs w:val="26"/>
        </w:rPr>
        <w:t>r. o finansach publicznych (</w:t>
      </w:r>
      <w:r w:rsidR="00083417" w:rsidRPr="00414FF7">
        <w:rPr>
          <w:sz w:val="26"/>
          <w:szCs w:val="26"/>
        </w:rPr>
        <w:t>Dz. U. z 2013 r., poz. 885, poz</w:t>
      </w:r>
      <w:r w:rsidR="00083417" w:rsidRPr="00F253F7">
        <w:rPr>
          <w:sz w:val="26"/>
          <w:szCs w:val="26"/>
        </w:rPr>
        <w:t>. 938 oraz poz. 1646, z 2014 r. poz. 379, 911 i 1146</w:t>
      </w:r>
      <w:r w:rsidRPr="00F253F7">
        <w:rPr>
          <w:sz w:val="26"/>
          <w:szCs w:val="26"/>
        </w:rPr>
        <w:t>).</w:t>
      </w:r>
    </w:p>
    <w:p w:rsidR="00EE6F16" w:rsidRDefault="00EE6F16" w:rsidP="00EE6F16">
      <w:pPr>
        <w:pStyle w:val="Tekstpodstawowy2"/>
        <w:rPr>
          <w:sz w:val="20"/>
        </w:rPr>
      </w:pPr>
    </w:p>
    <w:p w:rsidR="00EE6F16" w:rsidRDefault="00EE6F16" w:rsidP="00EE6F16">
      <w:pPr>
        <w:spacing w:line="360" w:lineRule="auto"/>
        <w:jc w:val="center"/>
        <w:rPr>
          <w:b/>
          <w:sz w:val="26"/>
          <w:szCs w:val="26"/>
        </w:rPr>
      </w:pPr>
      <w:r w:rsidRPr="00BB774A">
        <w:rPr>
          <w:b/>
          <w:sz w:val="26"/>
          <w:szCs w:val="26"/>
        </w:rPr>
        <w:t xml:space="preserve">Rada Powiatu </w:t>
      </w:r>
    </w:p>
    <w:p w:rsidR="00EE6F16" w:rsidRDefault="00EE6F16" w:rsidP="00EE6F16">
      <w:pPr>
        <w:spacing w:line="360" w:lineRule="auto"/>
        <w:jc w:val="center"/>
        <w:rPr>
          <w:b/>
          <w:sz w:val="26"/>
          <w:szCs w:val="26"/>
        </w:rPr>
      </w:pPr>
      <w:r w:rsidRPr="00BB774A">
        <w:rPr>
          <w:b/>
          <w:sz w:val="26"/>
          <w:szCs w:val="26"/>
        </w:rPr>
        <w:t>uchwala, co następuje:</w:t>
      </w:r>
    </w:p>
    <w:p w:rsidR="00EE6F16" w:rsidRPr="00D91D20" w:rsidRDefault="00EE6F16" w:rsidP="00D91D20">
      <w:pPr>
        <w:spacing w:line="360" w:lineRule="auto"/>
      </w:pPr>
    </w:p>
    <w:p w:rsidR="00EE6F16" w:rsidRPr="001904A9" w:rsidRDefault="00EE6F16" w:rsidP="00EE6F16">
      <w:pPr>
        <w:rPr>
          <w:spacing w:val="-4"/>
          <w:sz w:val="26"/>
          <w:szCs w:val="26"/>
        </w:rPr>
      </w:pPr>
      <w:r w:rsidRPr="002A5829">
        <w:rPr>
          <w:b/>
          <w:sz w:val="26"/>
          <w:szCs w:val="26"/>
        </w:rPr>
        <w:t>§ 1</w:t>
      </w:r>
      <w:r>
        <w:rPr>
          <w:b/>
          <w:sz w:val="26"/>
          <w:szCs w:val="26"/>
        </w:rPr>
        <w:t>.</w:t>
      </w:r>
      <w:r>
        <w:rPr>
          <w:spacing w:val="-4"/>
          <w:sz w:val="26"/>
          <w:szCs w:val="26"/>
        </w:rPr>
        <w:t xml:space="preserve"> D</w:t>
      </w:r>
      <w:r w:rsidRPr="00E46AF5">
        <w:rPr>
          <w:spacing w:val="-4"/>
          <w:sz w:val="26"/>
          <w:szCs w:val="26"/>
        </w:rPr>
        <w:t xml:space="preserve">ochody </w:t>
      </w:r>
      <w:r>
        <w:rPr>
          <w:spacing w:val="-4"/>
          <w:sz w:val="26"/>
          <w:szCs w:val="26"/>
        </w:rPr>
        <w:t xml:space="preserve">budżetu </w:t>
      </w:r>
      <w:r w:rsidRPr="00E46AF5">
        <w:rPr>
          <w:spacing w:val="-4"/>
          <w:sz w:val="26"/>
          <w:szCs w:val="26"/>
        </w:rPr>
        <w:t>w</w:t>
      </w:r>
      <w:r>
        <w:rPr>
          <w:spacing w:val="-4"/>
          <w:sz w:val="26"/>
          <w:szCs w:val="26"/>
        </w:rPr>
        <w:t xml:space="preserve"> wysokości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  <w:t>5</w:t>
      </w:r>
      <w:r w:rsidR="005D5152">
        <w:rPr>
          <w:spacing w:val="-4"/>
          <w:sz w:val="26"/>
          <w:szCs w:val="26"/>
        </w:rPr>
        <w:t>0</w:t>
      </w:r>
      <w:r w:rsidRPr="001904A9">
        <w:rPr>
          <w:spacing w:val="-4"/>
          <w:sz w:val="26"/>
          <w:szCs w:val="26"/>
        </w:rPr>
        <w:t>.</w:t>
      </w:r>
      <w:r>
        <w:rPr>
          <w:spacing w:val="-4"/>
          <w:sz w:val="26"/>
          <w:szCs w:val="26"/>
        </w:rPr>
        <w:t>4</w:t>
      </w:r>
      <w:r w:rsidR="00A90DDD">
        <w:rPr>
          <w:spacing w:val="-4"/>
          <w:sz w:val="26"/>
          <w:szCs w:val="26"/>
        </w:rPr>
        <w:t>9</w:t>
      </w:r>
      <w:r w:rsidR="005D5152">
        <w:rPr>
          <w:spacing w:val="-4"/>
          <w:sz w:val="26"/>
          <w:szCs w:val="26"/>
        </w:rPr>
        <w:t>7</w:t>
      </w:r>
      <w:r w:rsidRPr="001904A9">
        <w:rPr>
          <w:spacing w:val="-4"/>
          <w:sz w:val="26"/>
          <w:szCs w:val="26"/>
        </w:rPr>
        <w:t>.</w:t>
      </w:r>
      <w:r w:rsidR="005D5152">
        <w:rPr>
          <w:spacing w:val="-4"/>
          <w:sz w:val="26"/>
          <w:szCs w:val="26"/>
        </w:rPr>
        <w:t>432</w:t>
      </w:r>
      <w:r w:rsidRPr="001904A9">
        <w:rPr>
          <w:spacing w:val="-4"/>
          <w:sz w:val="26"/>
          <w:szCs w:val="26"/>
        </w:rPr>
        <w:t>,</w:t>
      </w:r>
      <w:r w:rsidR="005D5152">
        <w:rPr>
          <w:spacing w:val="-4"/>
          <w:sz w:val="26"/>
          <w:szCs w:val="26"/>
        </w:rPr>
        <w:t>27</w:t>
      </w:r>
      <w:r w:rsidRPr="001904A9">
        <w:rPr>
          <w:spacing w:val="-4"/>
          <w:sz w:val="26"/>
          <w:szCs w:val="26"/>
        </w:rPr>
        <w:t xml:space="preserve"> zł, </w:t>
      </w:r>
    </w:p>
    <w:p w:rsidR="00EE6F16" w:rsidRDefault="00EE6F16" w:rsidP="00EE6F16">
      <w:pPr>
        <w:spacing w:after="80"/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w tym:</w:t>
      </w:r>
    </w:p>
    <w:p w:rsidR="00EE6F16" w:rsidRDefault="00EE6F16" w:rsidP="00EE6F16">
      <w:pPr>
        <w:spacing w:after="80"/>
        <w:ind w:left="481"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dochody bieżące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  <w:t>4</w:t>
      </w:r>
      <w:r w:rsidR="005D5152">
        <w:rPr>
          <w:spacing w:val="-4"/>
          <w:sz w:val="26"/>
          <w:szCs w:val="26"/>
        </w:rPr>
        <w:t>5</w:t>
      </w:r>
      <w:r>
        <w:rPr>
          <w:spacing w:val="-4"/>
          <w:sz w:val="26"/>
          <w:szCs w:val="26"/>
        </w:rPr>
        <w:t>.</w:t>
      </w:r>
      <w:r w:rsidR="005D5152">
        <w:rPr>
          <w:spacing w:val="-4"/>
          <w:sz w:val="26"/>
          <w:szCs w:val="26"/>
        </w:rPr>
        <w:t>981</w:t>
      </w:r>
      <w:r>
        <w:rPr>
          <w:spacing w:val="-4"/>
          <w:sz w:val="26"/>
          <w:szCs w:val="26"/>
        </w:rPr>
        <w:t>.</w:t>
      </w:r>
      <w:r w:rsidR="005D5152">
        <w:rPr>
          <w:spacing w:val="-4"/>
          <w:sz w:val="26"/>
          <w:szCs w:val="26"/>
        </w:rPr>
        <w:t>390</w:t>
      </w:r>
      <w:r>
        <w:rPr>
          <w:spacing w:val="-4"/>
          <w:sz w:val="26"/>
          <w:szCs w:val="26"/>
        </w:rPr>
        <w:t>,</w:t>
      </w:r>
      <w:r w:rsidR="005D5152">
        <w:rPr>
          <w:spacing w:val="-4"/>
          <w:sz w:val="26"/>
          <w:szCs w:val="26"/>
        </w:rPr>
        <w:t>67</w:t>
      </w:r>
      <w:r>
        <w:rPr>
          <w:spacing w:val="-4"/>
          <w:sz w:val="26"/>
          <w:szCs w:val="26"/>
        </w:rPr>
        <w:t xml:space="preserve"> zł,</w:t>
      </w:r>
    </w:p>
    <w:p w:rsidR="00EE6F16" w:rsidRDefault="00EE6F16" w:rsidP="00EE6F16">
      <w:pPr>
        <w:spacing w:after="80"/>
        <w:ind w:left="481"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dochody majątkowe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</w:r>
      <w:r w:rsidR="00A90DDD">
        <w:rPr>
          <w:spacing w:val="-4"/>
          <w:sz w:val="26"/>
          <w:szCs w:val="26"/>
        </w:rPr>
        <w:t xml:space="preserve">  </w:t>
      </w:r>
      <w:r w:rsidR="005D5152">
        <w:rPr>
          <w:spacing w:val="-4"/>
          <w:sz w:val="26"/>
          <w:szCs w:val="26"/>
        </w:rPr>
        <w:t>4</w:t>
      </w:r>
      <w:r w:rsidRPr="005D5152">
        <w:rPr>
          <w:spacing w:val="-4"/>
          <w:sz w:val="26"/>
          <w:szCs w:val="26"/>
        </w:rPr>
        <w:t>.</w:t>
      </w:r>
      <w:r w:rsidR="005D5152">
        <w:rPr>
          <w:spacing w:val="-4"/>
          <w:sz w:val="26"/>
          <w:szCs w:val="26"/>
        </w:rPr>
        <w:t>516</w:t>
      </w:r>
      <w:r w:rsidRPr="005D5152">
        <w:rPr>
          <w:spacing w:val="-4"/>
          <w:sz w:val="26"/>
          <w:szCs w:val="26"/>
        </w:rPr>
        <w:t>.</w:t>
      </w:r>
      <w:r w:rsidR="005D5152">
        <w:rPr>
          <w:spacing w:val="-4"/>
          <w:sz w:val="26"/>
          <w:szCs w:val="26"/>
        </w:rPr>
        <w:t>041</w:t>
      </w:r>
      <w:r w:rsidR="00B611EE" w:rsidRPr="005D5152">
        <w:rPr>
          <w:spacing w:val="-4"/>
          <w:sz w:val="26"/>
          <w:szCs w:val="26"/>
        </w:rPr>
        <w:t>,</w:t>
      </w:r>
      <w:r w:rsidR="005D5152">
        <w:rPr>
          <w:spacing w:val="-4"/>
          <w:sz w:val="26"/>
          <w:szCs w:val="26"/>
        </w:rPr>
        <w:t>60</w:t>
      </w:r>
      <w:r w:rsidRPr="005D5152">
        <w:rPr>
          <w:spacing w:val="-4"/>
          <w:sz w:val="26"/>
          <w:szCs w:val="26"/>
        </w:rPr>
        <w:t xml:space="preserve"> zł,</w:t>
      </w:r>
    </w:p>
    <w:p w:rsidR="00EE6F16" w:rsidRPr="0076590C" w:rsidRDefault="00120C3B" w:rsidP="00EE6F16">
      <w:pPr>
        <w:spacing w:after="8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Ustala się z</w:t>
      </w:r>
      <w:r w:rsidR="00EE6F16">
        <w:rPr>
          <w:spacing w:val="-4"/>
          <w:sz w:val="26"/>
          <w:szCs w:val="26"/>
        </w:rPr>
        <w:t xml:space="preserve">godnie z załącznikiem nr 1 do </w:t>
      </w:r>
      <w:r>
        <w:rPr>
          <w:spacing w:val="-4"/>
          <w:sz w:val="26"/>
          <w:szCs w:val="26"/>
        </w:rPr>
        <w:t>U</w:t>
      </w:r>
      <w:r w:rsidR="00EE6F16">
        <w:rPr>
          <w:spacing w:val="-4"/>
          <w:sz w:val="26"/>
          <w:szCs w:val="26"/>
        </w:rPr>
        <w:t>chwały.</w:t>
      </w:r>
    </w:p>
    <w:p w:rsidR="00EE6F16" w:rsidRPr="008834D7" w:rsidRDefault="00EE6F16" w:rsidP="00EE6F16">
      <w:pPr>
        <w:pStyle w:val="Tekstpodstawowywcity2"/>
        <w:spacing w:line="240" w:lineRule="auto"/>
        <w:ind w:left="0"/>
        <w:rPr>
          <w:b/>
          <w:sz w:val="16"/>
          <w:szCs w:val="16"/>
        </w:rPr>
      </w:pPr>
    </w:p>
    <w:p w:rsidR="00EE6F16" w:rsidRPr="001904A9" w:rsidRDefault="00EE6F16" w:rsidP="00EE6F16">
      <w:pPr>
        <w:pStyle w:val="Tekstpodstawowywcity2"/>
        <w:spacing w:line="240" w:lineRule="auto"/>
        <w:ind w:left="0"/>
        <w:rPr>
          <w:b/>
          <w:sz w:val="26"/>
          <w:szCs w:val="26"/>
        </w:rPr>
      </w:pPr>
      <w:r w:rsidRPr="002A5829">
        <w:rPr>
          <w:b/>
          <w:sz w:val="26"/>
          <w:szCs w:val="26"/>
        </w:rPr>
        <w:t>§ 2</w:t>
      </w:r>
      <w:r>
        <w:rPr>
          <w:b/>
          <w:sz w:val="26"/>
          <w:szCs w:val="26"/>
        </w:rPr>
        <w:t xml:space="preserve">. </w:t>
      </w:r>
      <w:r w:rsidRPr="00CA46F1">
        <w:rPr>
          <w:sz w:val="26"/>
          <w:szCs w:val="26"/>
        </w:rPr>
        <w:t>W</w:t>
      </w:r>
      <w:r>
        <w:rPr>
          <w:sz w:val="26"/>
          <w:szCs w:val="26"/>
        </w:rPr>
        <w:t>ydatki budżetu w</w:t>
      </w:r>
      <w:r w:rsidR="00A90DDD">
        <w:rPr>
          <w:sz w:val="26"/>
          <w:szCs w:val="26"/>
        </w:rPr>
        <w:t xml:space="preserve"> wysokości</w:t>
      </w:r>
      <w:r w:rsidR="00A90DDD">
        <w:rPr>
          <w:sz w:val="26"/>
          <w:szCs w:val="26"/>
        </w:rPr>
        <w:tab/>
      </w:r>
      <w:r w:rsidR="00A90DDD">
        <w:rPr>
          <w:sz w:val="26"/>
          <w:szCs w:val="26"/>
        </w:rPr>
        <w:tab/>
      </w:r>
      <w:r w:rsidR="00A90DDD">
        <w:rPr>
          <w:sz w:val="26"/>
          <w:szCs w:val="26"/>
        </w:rPr>
        <w:tab/>
      </w:r>
      <w:r w:rsidR="00A90DDD">
        <w:rPr>
          <w:sz w:val="26"/>
          <w:szCs w:val="26"/>
        </w:rPr>
        <w:tab/>
      </w:r>
      <w:r w:rsidR="00A90DDD">
        <w:rPr>
          <w:sz w:val="26"/>
          <w:szCs w:val="26"/>
        </w:rPr>
        <w:tab/>
      </w:r>
      <w:r w:rsidR="005D5152">
        <w:rPr>
          <w:sz w:val="26"/>
          <w:szCs w:val="26"/>
        </w:rPr>
        <w:t>49</w:t>
      </w:r>
      <w:r w:rsidRPr="001904A9">
        <w:rPr>
          <w:sz w:val="26"/>
          <w:szCs w:val="26"/>
        </w:rPr>
        <w:t>.</w:t>
      </w:r>
      <w:r w:rsidR="005D5152">
        <w:rPr>
          <w:sz w:val="26"/>
          <w:szCs w:val="26"/>
        </w:rPr>
        <w:t>010</w:t>
      </w:r>
      <w:r w:rsidR="00213B3A">
        <w:rPr>
          <w:sz w:val="26"/>
          <w:szCs w:val="26"/>
        </w:rPr>
        <w:t>.</w:t>
      </w:r>
      <w:r w:rsidR="005D5152">
        <w:rPr>
          <w:sz w:val="26"/>
          <w:szCs w:val="26"/>
        </w:rPr>
        <w:t>199,55</w:t>
      </w:r>
      <w:r w:rsidRPr="001904A9">
        <w:rPr>
          <w:sz w:val="26"/>
          <w:szCs w:val="26"/>
        </w:rPr>
        <w:t xml:space="preserve"> zł,</w:t>
      </w:r>
    </w:p>
    <w:p w:rsidR="00EE6F16" w:rsidRDefault="00EE6F16" w:rsidP="00EE6F16">
      <w:pPr>
        <w:pStyle w:val="Tekstpodstawowywcity2"/>
        <w:spacing w:after="80" w:line="24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>w tym:</w:t>
      </w:r>
    </w:p>
    <w:p w:rsidR="00EE6F16" w:rsidRDefault="00EE6F16" w:rsidP="00EE6F16">
      <w:pPr>
        <w:pStyle w:val="Tekstpodstawowywcity2"/>
        <w:spacing w:after="80" w:line="240" w:lineRule="auto"/>
        <w:ind w:left="708" w:firstLine="708"/>
        <w:rPr>
          <w:sz w:val="26"/>
          <w:szCs w:val="26"/>
        </w:rPr>
      </w:pPr>
      <w:r>
        <w:rPr>
          <w:sz w:val="26"/>
          <w:szCs w:val="26"/>
        </w:rPr>
        <w:t>wydatki bieżące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  <w:r w:rsidR="005D5152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5D5152">
        <w:rPr>
          <w:sz w:val="26"/>
          <w:szCs w:val="26"/>
        </w:rPr>
        <w:t>190</w:t>
      </w:r>
      <w:r>
        <w:rPr>
          <w:sz w:val="26"/>
          <w:szCs w:val="26"/>
        </w:rPr>
        <w:t>.</w:t>
      </w:r>
      <w:r w:rsidR="005D5152">
        <w:rPr>
          <w:sz w:val="26"/>
          <w:szCs w:val="26"/>
        </w:rPr>
        <w:t>142</w:t>
      </w:r>
      <w:r>
        <w:rPr>
          <w:sz w:val="26"/>
          <w:szCs w:val="26"/>
        </w:rPr>
        <w:t>,</w:t>
      </w:r>
      <w:r w:rsidR="005D5152">
        <w:rPr>
          <w:sz w:val="26"/>
          <w:szCs w:val="26"/>
        </w:rPr>
        <w:t>52</w:t>
      </w:r>
      <w:r>
        <w:rPr>
          <w:sz w:val="26"/>
          <w:szCs w:val="26"/>
        </w:rPr>
        <w:t xml:space="preserve"> zł,</w:t>
      </w:r>
    </w:p>
    <w:p w:rsidR="00EE6F16" w:rsidRDefault="00EE6F16" w:rsidP="00EE6F16">
      <w:pPr>
        <w:pStyle w:val="Tekstpodstawowywcity2"/>
        <w:spacing w:after="80" w:line="240" w:lineRule="auto"/>
        <w:ind w:left="708" w:firstLine="708"/>
        <w:rPr>
          <w:sz w:val="26"/>
          <w:szCs w:val="26"/>
        </w:rPr>
      </w:pPr>
      <w:r>
        <w:rPr>
          <w:sz w:val="26"/>
          <w:szCs w:val="26"/>
        </w:rPr>
        <w:t>wydatki majątkowe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A90DD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5D5152">
        <w:rPr>
          <w:sz w:val="26"/>
          <w:szCs w:val="26"/>
        </w:rPr>
        <w:t>820</w:t>
      </w:r>
      <w:r>
        <w:rPr>
          <w:sz w:val="26"/>
          <w:szCs w:val="26"/>
        </w:rPr>
        <w:t>.</w:t>
      </w:r>
      <w:r w:rsidR="005D5152">
        <w:rPr>
          <w:sz w:val="26"/>
          <w:szCs w:val="26"/>
        </w:rPr>
        <w:t>057,03</w:t>
      </w:r>
      <w:r>
        <w:rPr>
          <w:sz w:val="26"/>
          <w:szCs w:val="26"/>
        </w:rPr>
        <w:t xml:space="preserve"> zł,</w:t>
      </w:r>
    </w:p>
    <w:p w:rsidR="00EE6F16" w:rsidRDefault="00120C3B" w:rsidP="00EE6F16">
      <w:pPr>
        <w:pStyle w:val="Tekstpodstawowywcity2"/>
        <w:spacing w:after="8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Ustala się z</w:t>
      </w:r>
      <w:r w:rsidR="00EE6F16">
        <w:rPr>
          <w:sz w:val="26"/>
          <w:szCs w:val="26"/>
        </w:rPr>
        <w:t xml:space="preserve">godnie z załącznikiem nr 2 do </w:t>
      </w:r>
      <w:r>
        <w:rPr>
          <w:sz w:val="26"/>
          <w:szCs w:val="26"/>
        </w:rPr>
        <w:t>U</w:t>
      </w:r>
      <w:r w:rsidR="00EE6F16">
        <w:rPr>
          <w:sz w:val="26"/>
          <w:szCs w:val="26"/>
        </w:rPr>
        <w:t>chwały.</w:t>
      </w:r>
    </w:p>
    <w:p w:rsidR="00EE6F16" w:rsidRPr="008834D7" w:rsidRDefault="00EE6F16" w:rsidP="00EE6F16">
      <w:pPr>
        <w:pStyle w:val="Tekstpodstawowywcity2"/>
        <w:spacing w:after="160" w:line="240" w:lineRule="auto"/>
        <w:ind w:left="0"/>
        <w:rPr>
          <w:b/>
          <w:sz w:val="16"/>
          <w:szCs w:val="16"/>
        </w:rPr>
      </w:pPr>
    </w:p>
    <w:p w:rsidR="00EE6F16" w:rsidRDefault="00EE6F16" w:rsidP="00401775">
      <w:pPr>
        <w:pStyle w:val="Tekstpodstawowywcity2"/>
        <w:spacing w:after="16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§ 3. </w:t>
      </w:r>
      <w:r w:rsidRPr="001904A9">
        <w:rPr>
          <w:sz w:val="26"/>
          <w:szCs w:val="26"/>
        </w:rPr>
        <w:t xml:space="preserve">Ustala się </w:t>
      </w:r>
      <w:r>
        <w:rPr>
          <w:sz w:val="26"/>
          <w:szCs w:val="26"/>
        </w:rPr>
        <w:t>nadwyżkę</w:t>
      </w:r>
      <w:r>
        <w:rPr>
          <w:b/>
          <w:sz w:val="26"/>
          <w:szCs w:val="26"/>
        </w:rPr>
        <w:t xml:space="preserve"> </w:t>
      </w:r>
      <w:r w:rsidRPr="001904A9">
        <w:rPr>
          <w:sz w:val="26"/>
          <w:szCs w:val="26"/>
        </w:rPr>
        <w:t xml:space="preserve">budżetu </w:t>
      </w:r>
      <w:r>
        <w:rPr>
          <w:sz w:val="26"/>
          <w:szCs w:val="26"/>
        </w:rPr>
        <w:t xml:space="preserve">Powiatu </w:t>
      </w:r>
      <w:r w:rsidR="00A337E2">
        <w:rPr>
          <w:sz w:val="26"/>
          <w:szCs w:val="26"/>
        </w:rPr>
        <w:t xml:space="preserve">Tucholskiego </w:t>
      </w:r>
      <w:r>
        <w:rPr>
          <w:sz w:val="26"/>
          <w:szCs w:val="26"/>
        </w:rPr>
        <w:t xml:space="preserve">w wysokości </w:t>
      </w:r>
      <w:r w:rsidR="005F538F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5D5152">
        <w:rPr>
          <w:sz w:val="26"/>
          <w:szCs w:val="26"/>
        </w:rPr>
        <w:t>487</w:t>
      </w:r>
      <w:r>
        <w:rPr>
          <w:sz w:val="26"/>
          <w:szCs w:val="26"/>
        </w:rPr>
        <w:t>.</w:t>
      </w:r>
      <w:r w:rsidR="005D5152">
        <w:rPr>
          <w:sz w:val="26"/>
          <w:szCs w:val="26"/>
        </w:rPr>
        <w:t>232,72</w:t>
      </w:r>
      <w:r>
        <w:rPr>
          <w:sz w:val="26"/>
          <w:szCs w:val="26"/>
        </w:rPr>
        <w:t xml:space="preserve"> zł</w:t>
      </w:r>
      <w:r w:rsidR="00D91D20">
        <w:rPr>
          <w:sz w:val="26"/>
          <w:szCs w:val="26"/>
        </w:rPr>
        <w:t xml:space="preserve">, którą </w:t>
      </w:r>
      <w:r>
        <w:rPr>
          <w:sz w:val="26"/>
          <w:szCs w:val="26"/>
        </w:rPr>
        <w:t>przeznacza się na finansowanie rozchodów roku bieżącego</w:t>
      </w:r>
      <w:r w:rsidR="00D91D20">
        <w:rPr>
          <w:sz w:val="26"/>
          <w:szCs w:val="26"/>
        </w:rPr>
        <w:t>.</w:t>
      </w:r>
    </w:p>
    <w:p w:rsidR="00EE6F16" w:rsidRPr="00BB774A" w:rsidRDefault="00EE6F16" w:rsidP="00EE6F16">
      <w:pPr>
        <w:pStyle w:val="Tekstpodstawowywcity2"/>
        <w:spacing w:after="8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§ 4. </w:t>
      </w:r>
      <w:r w:rsidRPr="00BB774A">
        <w:rPr>
          <w:sz w:val="26"/>
          <w:szCs w:val="26"/>
        </w:rPr>
        <w:t xml:space="preserve">W budżecie </w:t>
      </w:r>
      <w:r w:rsidR="00A337E2">
        <w:rPr>
          <w:sz w:val="26"/>
          <w:szCs w:val="26"/>
        </w:rPr>
        <w:t xml:space="preserve">Powiatu Tucholskiego </w:t>
      </w:r>
      <w:r w:rsidRPr="00BB774A">
        <w:rPr>
          <w:sz w:val="26"/>
          <w:szCs w:val="26"/>
        </w:rPr>
        <w:t>tworzy się rezerwy:</w:t>
      </w:r>
    </w:p>
    <w:p w:rsidR="00EE6F16" w:rsidRDefault="00EE6F16" w:rsidP="00EE6F16">
      <w:pPr>
        <w:pStyle w:val="Tekstpodstawowywcity2"/>
        <w:numPr>
          <w:ilvl w:val="0"/>
          <w:numId w:val="3"/>
        </w:numPr>
        <w:spacing w:line="240" w:lineRule="auto"/>
        <w:ind w:left="284" w:hanging="284"/>
        <w:rPr>
          <w:sz w:val="26"/>
          <w:szCs w:val="26"/>
        </w:rPr>
      </w:pPr>
      <w:r w:rsidRPr="00BB774A">
        <w:rPr>
          <w:sz w:val="26"/>
          <w:szCs w:val="26"/>
        </w:rPr>
        <w:t>ogólną</w:t>
      </w:r>
      <w:r w:rsidRPr="00BB774A">
        <w:rPr>
          <w:color w:val="000000"/>
          <w:sz w:val="26"/>
          <w:szCs w:val="26"/>
        </w:rPr>
        <w:t xml:space="preserve"> </w:t>
      </w:r>
      <w:r w:rsidRPr="00BB774A">
        <w:rPr>
          <w:sz w:val="26"/>
          <w:szCs w:val="26"/>
        </w:rPr>
        <w:t xml:space="preserve">w wysokości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257E">
        <w:rPr>
          <w:sz w:val="26"/>
          <w:szCs w:val="26"/>
        </w:rPr>
        <w:t xml:space="preserve">       </w:t>
      </w:r>
      <w:r>
        <w:rPr>
          <w:sz w:val="26"/>
          <w:szCs w:val="26"/>
        </w:rPr>
        <w:t>5</w:t>
      </w:r>
      <w:r w:rsidR="005D5152">
        <w:rPr>
          <w:sz w:val="26"/>
          <w:szCs w:val="26"/>
        </w:rPr>
        <w:t>0</w:t>
      </w:r>
      <w:r>
        <w:rPr>
          <w:sz w:val="26"/>
          <w:szCs w:val="26"/>
        </w:rPr>
        <w:t>.000,00</w:t>
      </w:r>
      <w:r w:rsidRPr="00BB774A">
        <w:rPr>
          <w:sz w:val="26"/>
          <w:szCs w:val="26"/>
        </w:rPr>
        <w:t xml:space="preserve"> zł,</w:t>
      </w:r>
    </w:p>
    <w:p w:rsidR="00EE6F16" w:rsidRDefault="00EE6F16" w:rsidP="00EE6F16">
      <w:pPr>
        <w:pStyle w:val="Tekstpodstawowywcity2"/>
        <w:numPr>
          <w:ilvl w:val="0"/>
          <w:numId w:val="3"/>
        </w:numPr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celową w wysokości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257E">
        <w:rPr>
          <w:sz w:val="26"/>
          <w:szCs w:val="26"/>
        </w:rPr>
        <w:t xml:space="preserve">       </w:t>
      </w:r>
      <w:r>
        <w:rPr>
          <w:sz w:val="26"/>
          <w:szCs w:val="26"/>
        </w:rPr>
        <w:t>75.000,00 zł,</w:t>
      </w:r>
    </w:p>
    <w:p w:rsidR="00EE6F16" w:rsidRDefault="00EE6F16" w:rsidP="00EE6F16">
      <w:pPr>
        <w:pStyle w:val="Tekstpodstawowywcity2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z przeznaczeniem na:</w:t>
      </w:r>
    </w:p>
    <w:p w:rsidR="00EE6F16" w:rsidRDefault="00EE6F16" w:rsidP="00EE6F16">
      <w:pPr>
        <w:pStyle w:val="Tekstpodstawowywcity2"/>
        <w:numPr>
          <w:ilvl w:val="0"/>
          <w:numId w:val="4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wydatki związane z realizacją zadań z zakresu zarządzania kryzysowego</w:t>
      </w:r>
    </w:p>
    <w:p w:rsidR="00AA612F" w:rsidRDefault="00AA612F"/>
    <w:p w:rsidR="00164280" w:rsidRDefault="00164280" w:rsidP="00401775">
      <w:pPr>
        <w:pStyle w:val="Tekstpodstawowywcity2"/>
        <w:spacing w:after="8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§ 5. </w:t>
      </w:r>
      <w:r w:rsidR="0007075D" w:rsidRPr="0007075D">
        <w:rPr>
          <w:sz w:val="26"/>
          <w:szCs w:val="26"/>
        </w:rPr>
        <w:t>Ustala się</w:t>
      </w:r>
      <w:r>
        <w:rPr>
          <w:sz w:val="26"/>
          <w:szCs w:val="26"/>
        </w:rPr>
        <w:t xml:space="preserve"> zadania </w:t>
      </w:r>
      <w:r w:rsidRPr="002E3DA8">
        <w:rPr>
          <w:sz w:val="26"/>
          <w:szCs w:val="26"/>
        </w:rPr>
        <w:t>i</w:t>
      </w:r>
      <w:r>
        <w:rPr>
          <w:sz w:val="26"/>
          <w:szCs w:val="26"/>
        </w:rPr>
        <w:t>nwestycyjne realizowane w roku</w:t>
      </w:r>
      <w:r w:rsidRPr="002E3DA8">
        <w:rPr>
          <w:sz w:val="26"/>
          <w:szCs w:val="26"/>
        </w:rPr>
        <w:t xml:space="preserve"> </w:t>
      </w:r>
      <w:r>
        <w:rPr>
          <w:sz w:val="26"/>
          <w:szCs w:val="26"/>
        </w:rPr>
        <w:t>201</w:t>
      </w:r>
      <w:r w:rsidR="00213B3A">
        <w:rPr>
          <w:sz w:val="26"/>
          <w:szCs w:val="26"/>
        </w:rPr>
        <w:t>5</w:t>
      </w:r>
      <w:r>
        <w:rPr>
          <w:sz w:val="26"/>
          <w:szCs w:val="26"/>
        </w:rPr>
        <w:t xml:space="preserve"> zgodnie </w:t>
      </w:r>
      <w:r w:rsidRPr="000E56BF">
        <w:rPr>
          <w:sz w:val="26"/>
          <w:szCs w:val="26"/>
        </w:rPr>
        <w:t>z</w:t>
      </w:r>
      <w:r>
        <w:rPr>
          <w:sz w:val="26"/>
          <w:szCs w:val="26"/>
        </w:rPr>
        <w:t xml:space="preserve"> </w:t>
      </w:r>
      <w:r w:rsidRPr="000E56BF">
        <w:rPr>
          <w:sz w:val="26"/>
          <w:szCs w:val="26"/>
        </w:rPr>
        <w:t xml:space="preserve">załącznikiem nr </w:t>
      </w:r>
      <w:r>
        <w:rPr>
          <w:sz w:val="26"/>
          <w:szCs w:val="26"/>
        </w:rPr>
        <w:t>3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 w:rsidRPr="0080033A">
        <w:rPr>
          <w:sz w:val="26"/>
          <w:szCs w:val="26"/>
        </w:rPr>
        <w:t>.</w:t>
      </w:r>
    </w:p>
    <w:p w:rsidR="00164280" w:rsidRPr="00C73C82" w:rsidRDefault="00C87DCF" w:rsidP="00401775">
      <w:pPr>
        <w:pStyle w:val="Tekstpodstawowywcity2"/>
        <w:spacing w:after="8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§ 6. </w:t>
      </w:r>
      <w:r w:rsidR="00164280">
        <w:rPr>
          <w:sz w:val="26"/>
          <w:szCs w:val="26"/>
        </w:rPr>
        <w:t>Wydatki na programy i projekty realizowane ze środków pochodzących z funduszy strukturalnych i Funduszu Spójności,</w:t>
      </w:r>
      <w:r w:rsidR="00A337E2">
        <w:rPr>
          <w:sz w:val="26"/>
          <w:szCs w:val="26"/>
        </w:rPr>
        <w:t xml:space="preserve"> ustala się</w:t>
      </w:r>
      <w:r w:rsidR="00164280">
        <w:rPr>
          <w:sz w:val="26"/>
          <w:szCs w:val="26"/>
        </w:rPr>
        <w:t xml:space="preserve"> zgodnie z załącznikiem nr 4</w:t>
      </w:r>
      <w:r w:rsidR="00120C3B">
        <w:rPr>
          <w:sz w:val="26"/>
          <w:szCs w:val="26"/>
        </w:rPr>
        <w:t xml:space="preserve"> do </w:t>
      </w:r>
      <w:r w:rsidR="00A337E2">
        <w:rPr>
          <w:sz w:val="26"/>
          <w:szCs w:val="26"/>
        </w:rPr>
        <w:t>U</w:t>
      </w:r>
      <w:r w:rsidR="00120C3B">
        <w:rPr>
          <w:sz w:val="26"/>
          <w:szCs w:val="26"/>
        </w:rPr>
        <w:t>chwały</w:t>
      </w:r>
      <w:r w:rsidR="00164280">
        <w:rPr>
          <w:sz w:val="26"/>
          <w:szCs w:val="26"/>
        </w:rPr>
        <w:t>.</w:t>
      </w:r>
    </w:p>
    <w:p w:rsidR="00164280" w:rsidRPr="00C73C82" w:rsidRDefault="00164280" w:rsidP="00401775">
      <w:pPr>
        <w:pStyle w:val="Tekstpodstawowywcity2"/>
        <w:spacing w:before="12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§ </w:t>
      </w:r>
      <w:r w:rsidR="00C87DCF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Ustala się </w:t>
      </w:r>
      <w:r w:rsidR="00572CD9">
        <w:rPr>
          <w:sz w:val="26"/>
          <w:szCs w:val="26"/>
        </w:rPr>
        <w:t>przychody w wysokości 1.</w:t>
      </w:r>
      <w:r w:rsidR="005D5152">
        <w:rPr>
          <w:sz w:val="26"/>
          <w:szCs w:val="26"/>
        </w:rPr>
        <w:t>500</w:t>
      </w:r>
      <w:r w:rsidR="00572CD9">
        <w:rPr>
          <w:sz w:val="26"/>
          <w:szCs w:val="26"/>
        </w:rPr>
        <w:t>.</w:t>
      </w:r>
      <w:r w:rsidR="005D5152">
        <w:rPr>
          <w:sz w:val="26"/>
          <w:szCs w:val="26"/>
        </w:rPr>
        <w:t>000</w:t>
      </w:r>
      <w:r w:rsidR="00572CD9">
        <w:rPr>
          <w:sz w:val="26"/>
          <w:szCs w:val="26"/>
        </w:rPr>
        <w:t xml:space="preserve"> zł, </w:t>
      </w:r>
      <w:r w:rsidRPr="00BB774A">
        <w:rPr>
          <w:sz w:val="26"/>
          <w:szCs w:val="26"/>
        </w:rPr>
        <w:t xml:space="preserve">rozchody w wysokości </w:t>
      </w:r>
      <w:r w:rsidR="005D5152">
        <w:rPr>
          <w:sz w:val="26"/>
          <w:szCs w:val="26"/>
        </w:rPr>
        <w:t>2.987</w:t>
      </w:r>
      <w:r w:rsidR="00572CD9">
        <w:rPr>
          <w:sz w:val="26"/>
          <w:szCs w:val="26"/>
        </w:rPr>
        <w:t>.</w:t>
      </w:r>
      <w:r w:rsidR="005D5152">
        <w:rPr>
          <w:sz w:val="26"/>
          <w:szCs w:val="26"/>
        </w:rPr>
        <w:t>232</w:t>
      </w:r>
      <w:r w:rsidR="00572CD9">
        <w:rPr>
          <w:sz w:val="26"/>
          <w:szCs w:val="26"/>
        </w:rPr>
        <w:t>,</w:t>
      </w:r>
      <w:r w:rsidR="005D5152">
        <w:rPr>
          <w:sz w:val="26"/>
          <w:szCs w:val="26"/>
        </w:rPr>
        <w:t>7</w:t>
      </w:r>
      <w:r w:rsidR="00572CD9">
        <w:rPr>
          <w:sz w:val="26"/>
          <w:szCs w:val="26"/>
        </w:rPr>
        <w:t>2</w:t>
      </w:r>
      <w:r w:rsidR="00A337E2">
        <w:rPr>
          <w:sz w:val="26"/>
          <w:szCs w:val="26"/>
        </w:rPr>
        <w:t xml:space="preserve"> zł</w:t>
      </w:r>
      <w:r w:rsidRPr="00BB774A">
        <w:rPr>
          <w:sz w:val="26"/>
          <w:szCs w:val="26"/>
        </w:rPr>
        <w:t xml:space="preserve"> zgodnie z zał</w:t>
      </w:r>
      <w:r>
        <w:rPr>
          <w:sz w:val="26"/>
          <w:szCs w:val="26"/>
        </w:rPr>
        <w:t>ącznikiem</w:t>
      </w:r>
      <w:r w:rsidRPr="00BB774A">
        <w:rPr>
          <w:sz w:val="26"/>
          <w:szCs w:val="26"/>
        </w:rPr>
        <w:t xml:space="preserve"> nr </w:t>
      </w:r>
      <w:r>
        <w:rPr>
          <w:sz w:val="26"/>
          <w:szCs w:val="26"/>
        </w:rPr>
        <w:t>5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 w:rsidRPr="00BB774A">
        <w:rPr>
          <w:sz w:val="26"/>
          <w:szCs w:val="26"/>
        </w:rPr>
        <w:t>.</w:t>
      </w:r>
    </w:p>
    <w:p w:rsidR="00164280" w:rsidRDefault="00164280" w:rsidP="00401775">
      <w:pPr>
        <w:pStyle w:val="Tekstpodstawowywcity2"/>
        <w:spacing w:before="120"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§ </w:t>
      </w:r>
      <w:r w:rsidR="00C87DCF">
        <w:rPr>
          <w:sz w:val="26"/>
          <w:szCs w:val="26"/>
        </w:rPr>
        <w:t>8</w:t>
      </w:r>
      <w:r>
        <w:rPr>
          <w:b/>
          <w:sz w:val="26"/>
          <w:szCs w:val="26"/>
        </w:rPr>
        <w:t xml:space="preserve">. </w:t>
      </w:r>
      <w:r w:rsidRPr="00DC0AE0">
        <w:rPr>
          <w:sz w:val="26"/>
          <w:szCs w:val="26"/>
        </w:rPr>
        <w:t>Ustala się dochody</w:t>
      </w:r>
      <w:r>
        <w:rPr>
          <w:sz w:val="26"/>
          <w:szCs w:val="26"/>
        </w:rPr>
        <w:t xml:space="preserve"> i </w:t>
      </w:r>
      <w:r w:rsidRPr="00BB774A">
        <w:rPr>
          <w:sz w:val="26"/>
          <w:szCs w:val="26"/>
        </w:rPr>
        <w:t>wydatki związane z realizacją zadań z z</w:t>
      </w:r>
      <w:r>
        <w:rPr>
          <w:sz w:val="26"/>
          <w:szCs w:val="26"/>
        </w:rPr>
        <w:t xml:space="preserve">akresu administracji rządowej i </w:t>
      </w:r>
      <w:r w:rsidRPr="00BB774A">
        <w:rPr>
          <w:sz w:val="26"/>
          <w:szCs w:val="26"/>
        </w:rPr>
        <w:t xml:space="preserve">innych zadań zleconych </w:t>
      </w:r>
      <w:r>
        <w:rPr>
          <w:sz w:val="26"/>
          <w:szCs w:val="26"/>
        </w:rPr>
        <w:t xml:space="preserve">odrębnymi </w:t>
      </w:r>
      <w:r w:rsidRPr="00BB774A">
        <w:rPr>
          <w:sz w:val="26"/>
          <w:szCs w:val="26"/>
        </w:rPr>
        <w:t>ustawami, zgodnie z</w:t>
      </w:r>
      <w:r>
        <w:rPr>
          <w:sz w:val="26"/>
          <w:szCs w:val="26"/>
        </w:rPr>
        <w:t xml:space="preserve"> </w:t>
      </w:r>
      <w:r w:rsidRPr="00BB774A">
        <w:rPr>
          <w:sz w:val="26"/>
          <w:szCs w:val="26"/>
        </w:rPr>
        <w:t>zał</w:t>
      </w:r>
      <w:r>
        <w:rPr>
          <w:sz w:val="26"/>
          <w:szCs w:val="26"/>
        </w:rPr>
        <w:t>ącznikiem nr 6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>
        <w:rPr>
          <w:sz w:val="26"/>
          <w:szCs w:val="26"/>
        </w:rPr>
        <w:t>.</w:t>
      </w:r>
    </w:p>
    <w:p w:rsidR="00164280" w:rsidRPr="00B125F7" w:rsidRDefault="00164280" w:rsidP="00401775">
      <w:pPr>
        <w:pStyle w:val="Tekstpodstawowywcity2"/>
        <w:spacing w:line="240" w:lineRule="auto"/>
        <w:ind w:left="0"/>
        <w:rPr>
          <w:sz w:val="16"/>
          <w:szCs w:val="16"/>
        </w:rPr>
      </w:pPr>
    </w:p>
    <w:p w:rsidR="00164280" w:rsidRDefault="00C87DCF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§ 9. </w:t>
      </w:r>
      <w:r w:rsidR="00164280">
        <w:rPr>
          <w:sz w:val="26"/>
          <w:szCs w:val="26"/>
        </w:rPr>
        <w:t>Określa się plan dochodów zadań zleconych jednostce samorządu terytorialnego podlegających przekazaniu do budżetu państwa, zgodnie z załącznikiem nr 7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 w:rsidR="00164280">
        <w:rPr>
          <w:sz w:val="26"/>
          <w:szCs w:val="26"/>
        </w:rPr>
        <w:t>.</w:t>
      </w:r>
    </w:p>
    <w:p w:rsidR="00164280" w:rsidRPr="00B125F7" w:rsidRDefault="00164280" w:rsidP="00401775">
      <w:pPr>
        <w:pStyle w:val="Tekstpodstawowywcity2"/>
        <w:spacing w:line="240" w:lineRule="auto"/>
        <w:ind w:left="0"/>
        <w:rPr>
          <w:sz w:val="16"/>
          <w:szCs w:val="16"/>
        </w:rPr>
      </w:pPr>
    </w:p>
    <w:p w:rsidR="00164280" w:rsidRDefault="00164280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 w:rsidRPr="00394B91">
        <w:rPr>
          <w:b/>
          <w:sz w:val="26"/>
          <w:szCs w:val="26"/>
        </w:rPr>
        <w:t xml:space="preserve">§ </w:t>
      </w:r>
      <w:r w:rsidR="00C87DCF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. </w:t>
      </w:r>
      <w:r w:rsidRPr="001807AA">
        <w:rPr>
          <w:sz w:val="26"/>
          <w:szCs w:val="26"/>
        </w:rPr>
        <w:t>Ustala się plan</w:t>
      </w:r>
      <w:r>
        <w:rPr>
          <w:sz w:val="26"/>
          <w:szCs w:val="26"/>
        </w:rPr>
        <w:t xml:space="preserve"> </w:t>
      </w:r>
      <w:r w:rsidR="003A7A73">
        <w:rPr>
          <w:sz w:val="26"/>
          <w:szCs w:val="26"/>
        </w:rPr>
        <w:t>przychodów i kosztów zakładu budżetowego pod nazwą „</w:t>
      </w:r>
      <w:r w:rsidR="00D13F22">
        <w:rPr>
          <w:sz w:val="26"/>
          <w:szCs w:val="26"/>
        </w:rPr>
        <w:t>Zakład Aktywności Zawodowej w Tucholi</w:t>
      </w:r>
      <w:r w:rsidR="003A7A73">
        <w:rPr>
          <w:sz w:val="26"/>
          <w:szCs w:val="26"/>
        </w:rPr>
        <w:t>”</w:t>
      </w:r>
      <w:r>
        <w:rPr>
          <w:sz w:val="26"/>
          <w:szCs w:val="26"/>
        </w:rPr>
        <w:t>:</w:t>
      </w:r>
    </w:p>
    <w:p w:rsidR="00164280" w:rsidRPr="00195FEC" w:rsidRDefault="00802377" w:rsidP="00401775">
      <w:pPr>
        <w:pStyle w:val="Tekstpodstawowywcity2"/>
        <w:spacing w:line="240" w:lineRule="auto"/>
        <w:ind w:left="0"/>
        <w:rPr>
          <w:b/>
          <w:sz w:val="26"/>
          <w:szCs w:val="26"/>
        </w:rPr>
      </w:pPr>
      <w:r>
        <w:rPr>
          <w:sz w:val="26"/>
          <w:szCs w:val="26"/>
        </w:rPr>
        <w:t>przychody</w:t>
      </w:r>
      <w:r w:rsidR="00164280">
        <w:rPr>
          <w:sz w:val="26"/>
          <w:szCs w:val="26"/>
        </w:rPr>
        <w:t xml:space="preserve"> </w:t>
      </w:r>
      <w:r w:rsidR="00D13F22">
        <w:rPr>
          <w:sz w:val="26"/>
          <w:szCs w:val="26"/>
        </w:rPr>
        <w:t>1.</w:t>
      </w:r>
      <w:r w:rsidR="005D5152">
        <w:rPr>
          <w:sz w:val="26"/>
          <w:szCs w:val="26"/>
        </w:rPr>
        <w:t>562.883,90</w:t>
      </w:r>
      <w:r>
        <w:rPr>
          <w:sz w:val="26"/>
          <w:szCs w:val="26"/>
        </w:rPr>
        <w:t xml:space="preserve"> </w:t>
      </w:r>
      <w:r w:rsidR="00164280">
        <w:rPr>
          <w:sz w:val="26"/>
          <w:szCs w:val="26"/>
        </w:rPr>
        <w:t xml:space="preserve">zł; </w:t>
      </w:r>
      <w:r>
        <w:rPr>
          <w:sz w:val="26"/>
          <w:szCs w:val="26"/>
        </w:rPr>
        <w:t>koszty</w:t>
      </w:r>
      <w:r w:rsidR="00164280">
        <w:rPr>
          <w:sz w:val="26"/>
          <w:szCs w:val="26"/>
        </w:rPr>
        <w:t xml:space="preserve"> </w:t>
      </w:r>
      <w:r w:rsidR="00D13F22">
        <w:rPr>
          <w:sz w:val="26"/>
          <w:szCs w:val="26"/>
        </w:rPr>
        <w:t>1.</w:t>
      </w:r>
      <w:r w:rsidR="005D5152">
        <w:rPr>
          <w:sz w:val="26"/>
          <w:szCs w:val="26"/>
        </w:rPr>
        <w:t>562.883,90</w:t>
      </w:r>
      <w:r>
        <w:rPr>
          <w:sz w:val="26"/>
          <w:szCs w:val="26"/>
        </w:rPr>
        <w:t xml:space="preserve"> </w:t>
      </w:r>
      <w:r w:rsidR="00164280">
        <w:rPr>
          <w:sz w:val="26"/>
          <w:szCs w:val="26"/>
        </w:rPr>
        <w:t xml:space="preserve">zł, </w:t>
      </w:r>
      <w:r w:rsidR="00164280" w:rsidRPr="002E3DA8">
        <w:rPr>
          <w:sz w:val="26"/>
          <w:szCs w:val="26"/>
        </w:rPr>
        <w:t>zgodnie z zał</w:t>
      </w:r>
      <w:r w:rsidR="00164280">
        <w:rPr>
          <w:sz w:val="26"/>
          <w:szCs w:val="26"/>
        </w:rPr>
        <w:t>ącznikiem</w:t>
      </w:r>
      <w:r w:rsidR="00164280" w:rsidRPr="002E3DA8">
        <w:rPr>
          <w:sz w:val="26"/>
          <w:szCs w:val="26"/>
        </w:rPr>
        <w:t xml:space="preserve"> nr </w:t>
      </w:r>
      <w:r w:rsidR="00164280">
        <w:rPr>
          <w:sz w:val="26"/>
          <w:szCs w:val="26"/>
        </w:rPr>
        <w:t>8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 w:rsidR="00164280">
        <w:rPr>
          <w:sz w:val="26"/>
          <w:szCs w:val="26"/>
        </w:rPr>
        <w:t>.</w:t>
      </w:r>
    </w:p>
    <w:p w:rsidR="00164280" w:rsidRDefault="00164280" w:rsidP="00401775">
      <w:pPr>
        <w:pStyle w:val="Tekstpodstawowywcity2"/>
        <w:spacing w:line="240" w:lineRule="auto"/>
        <w:ind w:firstLine="113"/>
        <w:rPr>
          <w:sz w:val="16"/>
          <w:szCs w:val="16"/>
        </w:rPr>
      </w:pPr>
    </w:p>
    <w:p w:rsidR="00D13F22" w:rsidRDefault="00D13F22" w:rsidP="00D13F22">
      <w:pPr>
        <w:pStyle w:val="Tekstpodstawowywcity2"/>
        <w:spacing w:line="240" w:lineRule="auto"/>
        <w:ind w:left="0"/>
        <w:rPr>
          <w:sz w:val="26"/>
          <w:szCs w:val="26"/>
        </w:rPr>
      </w:pPr>
      <w:r w:rsidRPr="00394B91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 xml:space="preserve">11. </w:t>
      </w:r>
      <w:r w:rsidRPr="001807AA">
        <w:rPr>
          <w:sz w:val="26"/>
          <w:szCs w:val="26"/>
        </w:rPr>
        <w:t>Ustala się plan</w:t>
      </w:r>
      <w:r>
        <w:rPr>
          <w:sz w:val="26"/>
          <w:szCs w:val="26"/>
        </w:rPr>
        <w:t xml:space="preserve"> dochodów</w:t>
      </w:r>
      <w:r w:rsidRPr="002E3DA8">
        <w:rPr>
          <w:sz w:val="26"/>
          <w:szCs w:val="26"/>
        </w:rPr>
        <w:t xml:space="preserve"> i wydatków</w:t>
      </w:r>
      <w:r>
        <w:rPr>
          <w:sz w:val="26"/>
          <w:szCs w:val="26"/>
        </w:rPr>
        <w:t xml:space="preserve"> dla wyodrębnionego rachunku dochodów </w:t>
      </w:r>
    </w:p>
    <w:p w:rsidR="00D13F22" w:rsidRDefault="00D13F22" w:rsidP="00D13F22">
      <w:pPr>
        <w:pStyle w:val="Tekstpodstawowywcity2"/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oświatowych jednostek budżetowych:</w:t>
      </w:r>
    </w:p>
    <w:p w:rsidR="00D13F22" w:rsidRPr="00195FEC" w:rsidRDefault="00D13F22" w:rsidP="00D13F22">
      <w:pPr>
        <w:pStyle w:val="Tekstpodstawowywcity2"/>
        <w:spacing w:line="240" w:lineRule="auto"/>
        <w:ind w:left="0"/>
        <w:rPr>
          <w:b/>
          <w:sz w:val="26"/>
          <w:szCs w:val="26"/>
        </w:rPr>
      </w:pPr>
      <w:r>
        <w:rPr>
          <w:sz w:val="26"/>
          <w:szCs w:val="26"/>
        </w:rPr>
        <w:t xml:space="preserve">dochody </w:t>
      </w:r>
      <w:r w:rsidR="005D5152">
        <w:rPr>
          <w:sz w:val="26"/>
          <w:szCs w:val="26"/>
        </w:rPr>
        <w:t>593</w:t>
      </w:r>
      <w:r w:rsidR="00703EE9">
        <w:rPr>
          <w:sz w:val="26"/>
          <w:szCs w:val="26"/>
        </w:rPr>
        <w:t>.</w:t>
      </w:r>
      <w:r w:rsidR="005D5152">
        <w:rPr>
          <w:sz w:val="26"/>
          <w:szCs w:val="26"/>
        </w:rPr>
        <w:t>1</w:t>
      </w:r>
      <w:r w:rsidR="00703EE9">
        <w:rPr>
          <w:sz w:val="26"/>
          <w:szCs w:val="26"/>
        </w:rPr>
        <w:t>00</w:t>
      </w:r>
      <w:r>
        <w:rPr>
          <w:sz w:val="26"/>
          <w:szCs w:val="26"/>
        </w:rPr>
        <w:t>,00</w:t>
      </w:r>
      <w:r w:rsidR="006450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zł; wydatki </w:t>
      </w:r>
      <w:r w:rsidR="005D5152">
        <w:rPr>
          <w:sz w:val="26"/>
          <w:szCs w:val="26"/>
        </w:rPr>
        <w:t>593</w:t>
      </w:r>
      <w:r w:rsidR="00703EE9">
        <w:rPr>
          <w:sz w:val="26"/>
          <w:szCs w:val="26"/>
        </w:rPr>
        <w:t>.</w:t>
      </w:r>
      <w:r w:rsidR="005D5152">
        <w:rPr>
          <w:sz w:val="26"/>
          <w:szCs w:val="26"/>
        </w:rPr>
        <w:t>1</w:t>
      </w:r>
      <w:r w:rsidR="00703EE9">
        <w:rPr>
          <w:sz w:val="26"/>
          <w:szCs w:val="26"/>
        </w:rPr>
        <w:t>00</w:t>
      </w:r>
      <w:r>
        <w:rPr>
          <w:sz w:val="26"/>
          <w:szCs w:val="26"/>
        </w:rPr>
        <w:t>,00</w:t>
      </w:r>
      <w:r w:rsidR="006450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zł, </w:t>
      </w:r>
      <w:r w:rsidRPr="002E3DA8">
        <w:rPr>
          <w:sz w:val="26"/>
          <w:szCs w:val="26"/>
        </w:rPr>
        <w:t>zgodnie z zał</w:t>
      </w:r>
      <w:r>
        <w:rPr>
          <w:sz w:val="26"/>
          <w:szCs w:val="26"/>
        </w:rPr>
        <w:t>ącznikiem</w:t>
      </w:r>
      <w:r w:rsidRPr="002E3DA8">
        <w:rPr>
          <w:sz w:val="26"/>
          <w:szCs w:val="26"/>
        </w:rPr>
        <w:t xml:space="preserve"> nr </w:t>
      </w:r>
      <w:r>
        <w:rPr>
          <w:sz w:val="26"/>
          <w:szCs w:val="26"/>
        </w:rPr>
        <w:t>9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>
        <w:rPr>
          <w:sz w:val="26"/>
          <w:szCs w:val="26"/>
        </w:rPr>
        <w:t>.</w:t>
      </w:r>
    </w:p>
    <w:p w:rsidR="00D13F22" w:rsidRPr="00B125F7" w:rsidRDefault="00D13F22" w:rsidP="00401775">
      <w:pPr>
        <w:pStyle w:val="Tekstpodstawowywcity2"/>
        <w:spacing w:line="240" w:lineRule="auto"/>
        <w:ind w:firstLine="113"/>
        <w:rPr>
          <w:sz w:val="16"/>
          <w:szCs w:val="16"/>
        </w:rPr>
      </w:pPr>
    </w:p>
    <w:p w:rsidR="00164280" w:rsidRPr="00CF5F05" w:rsidRDefault="00164280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 w:rsidRPr="00394B91">
        <w:rPr>
          <w:b/>
          <w:sz w:val="26"/>
          <w:szCs w:val="26"/>
        </w:rPr>
        <w:t xml:space="preserve">§ </w:t>
      </w:r>
      <w:r w:rsidR="00C87DCF">
        <w:rPr>
          <w:b/>
          <w:sz w:val="26"/>
          <w:szCs w:val="26"/>
        </w:rPr>
        <w:t>1</w:t>
      </w:r>
      <w:r w:rsidR="00D13F22">
        <w:rPr>
          <w:b/>
          <w:sz w:val="26"/>
          <w:szCs w:val="26"/>
        </w:rPr>
        <w:t>2</w:t>
      </w:r>
      <w:r w:rsidR="00C87DC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F588E">
        <w:rPr>
          <w:sz w:val="26"/>
          <w:szCs w:val="26"/>
        </w:rPr>
        <w:t>Ustala się kwotę</w:t>
      </w:r>
      <w:r w:rsidRPr="00CF5F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wydatków przypadających do spłaty w danym roku budżetowym, zgodnie z zawartą umową, z tytułu poręczeń i gwarancji udzielonych przez Powiat </w:t>
      </w:r>
      <w:r w:rsidR="00A337E2">
        <w:rPr>
          <w:sz w:val="26"/>
          <w:szCs w:val="26"/>
        </w:rPr>
        <w:t xml:space="preserve">Tucholski </w:t>
      </w:r>
      <w:r>
        <w:rPr>
          <w:sz w:val="26"/>
          <w:szCs w:val="26"/>
        </w:rPr>
        <w:t>w kwocie 375.000,00 zł.</w:t>
      </w:r>
    </w:p>
    <w:p w:rsidR="00164280" w:rsidRPr="00B125F7" w:rsidRDefault="00164280" w:rsidP="00401775">
      <w:pPr>
        <w:pStyle w:val="Tekstpodstawowywcity2"/>
        <w:spacing w:line="240" w:lineRule="auto"/>
        <w:ind w:left="0"/>
        <w:rPr>
          <w:sz w:val="16"/>
          <w:szCs w:val="16"/>
        </w:rPr>
      </w:pPr>
    </w:p>
    <w:p w:rsidR="00164280" w:rsidRDefault="00164280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 w:rsidRPr="00D94898">
        <w:rPr>
          <w:b/>
        </w:rPr>
        <w:t xml:space="preserve">§ </w:t>
      </w:r>
      <w:r>
        <w:rPr>
          <w:b/>
        </w:rPr>
        <w:t>1</w:t>
      </w:r>
      <w:r w:rsidR="00D13F22">
        <w:rPr>
          <w:b/>
        </w:rPr>
        <w:t>3</w:t>
      </w:r>
      <w:r>
        <w:rPr>
          <w:b/>
        </w:rPr>
        <w:t xml:space="preserve">. </w:t>
      </w:r>
      <w:r w:rsidR="00A337E2" w:rsidRPr="00A337E2">
        <w:t>Ustala się z</w:t>
      </w:r>
      <w:r w:rsidRPr="00A337E2">
        <w:rPr>
          <w:sz w:val="26"/>
          <w:szCs w:val="26"/>
        </w:rPr>
        <w:t>estawienie</w:t>
      </w:r>
      <w:r>
        <w:rPr>
          <w:sz w:val="26"/>
          <w:szCs w:val="26"/>
        </w:rPr>
        <w:t xml:space="preserve"> planowanych kwot dotacji udzielanych z budżetu Powiatu</w:t>
      </w:r>
      <w:r w:rsidR="00A337E2">
        <w:rPr>
          <w:sz w:val="26"/>
          <w:szCs w:val="26"/>
        </w:rPr>
        <w:t xml:space="preserve"> Tucholskiego</w:t>
      </w:r>
      <w:r>
        <w:rPr>
          <w:sz w:val="26"/>
          <w:szCs w:val="26"/>
        </w:rPr>
        <w:t xml:space="preserve">, zgodnie z załącznikiem nr </w:t>
      </w:r>
      <w:r w:rsidR="00D13F22">
        <w:rPr>
          <w:sz w:val="26"/>
          <w:szCs w:val="26"/>
        </w:rPr>
        <w:t>10</w:t>
      </w:r>
      <w:r w:rsidR="00A337E2">
        <w:rPr>
          <w:sz w:val="26"/>
          <w:szCs w:val="26"/>
        </w:rPr>
        <w:t xml:space="preserve"> do U</w:t>
      </w:r>
      <w:r w:rsidR="00120C3B">
        <w:rPr>
          <w:sz w:val="26"/>
          <w:szCs w:val="26"/>
        </w:rPr>
        <w:t>chwały</w:t>
      </w:r>
      <w:r>
        <w:rPr>
          <w:sz w:val="26"/>
          <w:szCs w:val="26"/>
        </w:rPr>
        <w:t>.</w:t>
      </w:r>
    </w:p>
    <w:p w:rsidR="00164280" w:rsidRPr="00B125F7" w:rsidRDefault="00164280" w:rsidP="00401775">
      <w:pPr>
        <w:pStyle w:val="Tekstpodstawowywcity2"/>
        <w:spacing w:line="240" w:lineRule="auto"/>
        <w:ind w:left="0" w:right="284"/>
        <w:rPr>
          <w:sz w:val="16"/>
          <w:szCs w:val="16"/>
        </w:rPr>
      </w:pPr>
    </w:p>
    <w:p w:rsidR="00164280" w:rsidRPr="004776CB" w:rsidRDefault="00164280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 w:rsidRPr="00D94898">
        <w:rPr>
          <w:b/>
        </w:rPr>
        <w:t xml:space="preserve">§ </w:t>
      </w:r>
      <w:r>
        <w:rPr>
          <w:b/>
        </w:rPr>
        <w:t>1</w:t>
      </w:r>
      <w:r w:rsidR="00D13F22">
        <w:rPr>
          <w:b/>
        </w:rPr>
        <w:t>4</w:t>
      </w:r>
      <w:r>
        <w:rPr>
          <w:b/>
        </w:rPr>
        <w:t xml:space="preserve">. </w:t>
      </w:r>
      <w:r w:rsidRPr="0065741D">
        <w:t xml:space="preserve">Ustala </w:t>
      </w:r>
      <w:r w:rsidRPr="00587AF5">
        <w:rPr>
          <w:sz w:val="26"/>
          <w:szCs w:val="26"/>
        </w:rPr>
        <w:t xml:space="preserve">się limity zobowiązań z tytułu </w:t>
      </w:r>
      <w:r>
        <w:rPr>
          <w:sz w:val="26"/>
          <w:szCs w:val="26"/>
        </w:rPr>
        <w:t>kredytów i pożyczek zaciąganych</w:t>
      </w:r>
      <w:r w:rsidRPr="00587AF5">
        <w:rPr>
          <w:sz w:val="26"/>
          <w:szCs w:val="26"/>
        </w:rPr>
        <w:t xml:space="preserve"> na:</w:t>
      </w:r>
    </w:p>
    <w:p w:rsidR="00164280" w:rsidRPr="002E3DA8" w:rsidRDefault="00164280" w:rsidP="00401775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s</w:t>
      </w:r>
      <w:r w:rsidRPr="002E3DA8">
        <w:rPr>
          <w:bCs/>
          <w:color w:val="000000"/>
          <w:sz w:val="26"/>
          <w:szCs w:val="26"/>
        </w:rPr>
        <w:t xml:space="preserve">finansowanie przejściowego deficytu budżetu </w:t>
      </w:r>
      <w:r>
        <w:rPr>
          <w:bCs/>
          <w:color w:val="000000"/>
          <w:sz w:val="26"/>
          <w:szCs w:val="26"/>
        </w:rPr>
        <w:tab/>
        <w:t>-</w:t>
      </w:r>
      <w:r w:rsidRPr="002E3DA8">
        <w:rPr>
          <w:bCs/>
          <w:color w:val="000000"/>
          <w:sz w:val="26"/>
          <w:szCs w:val="26"/>
        </w:rPr>
        <w:t xml:space="preserve"> w</w:t>
      </w:r>
      <w:r>
        <w:rPr>
          <w:bCs/>
          <w:color w:val="000000"/>
          <w:sz w:val="26"/>
          <w:szCs w:val="26"/>
        </w:rPr>
        <w:t xml:space="preserve"> kwocie 5.000.000 zł,</w:t>
      </w:r>
    </w:p>
    <w:p w:rsidR="00164280" w:rsidRPr="005F538F" w:rsidRDefault="00164280" w:rsidP="005F538F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bCs/>
          <w:color w:val="000000"/>
          <w:sz w:val="26"/>
          <w:szCs w:val="26"/>
        </w:rPr>
      </w:pPr>
      <w:r w:rsidRPr="005F538F">
        <w:rPr>
          <w:bCs/>
          <w:color w:val="000000"/>
          <w:sz w:val="26"/>
          <w:szCs w:val="26"/>
        </w:rPr>
        <w:t xml:space="preserve">wyprzedzające finansowanie działań finansowych ze środków pochodzących z </w:t>
      </w:r>
    </w:p>
    <w:p w:rsidR="00120C3B" w:rsidRDefault="00164280" w:rsidP="00401775">
      <w:pPr>
        <w:jc w:val="both"/>
        <w:rPr>
          <w:bCs/>
          <w:color w:val="000000"/>
          <w:sz w:val="26"/>
          <w:szCs w:val="26"/>
        </w:rPr>
      </w:pPr>
      <w:r w:rsidRPr="00075442">
        <w:rPr>
          <w:bCs/>
          <w:color w:val="000000"/>
          <w:sz w:val="26"/>
          <w:szCs w:val="26"/>
        </w:rPr>
        <w:t xml:space="preserve">budżetu Unii Europejskiej w kwocie </w:t>
      </w:r>
      <w:r w:rsidR="005D5152">
        <w:rPr>
          <w:bCs/>
          <w:color w:val="000000"/>
          <w:sz w:val="26"/>
          <w:szCs w:val="26"/>
        </w:rPr>
        <w:t>5</w:t>
      </w:r>
      <w:r w:rsidR="00AB4E33">
        <w:rPr>
          <w:bCs/>
          <w:color w:val="000000"/>
          <w:sz w:val="26"/>
          <w:szCs w:val="26"/>
        </w:rPr>
        <w:t>1</w:t>
      </w:r>
      <w:r w:rsidRPr="00075442">
        <w:rPr>
          <w:bCs/>
          <w:color w:val="000000"/>
          <w:sz w:val="26"/>
          <w:szCs w:val="26"/>
        </w:rPr>
        <w:t>.</w:t>
      </w:r>
      <w:r w:rsidR="005D5152">
        <w:rPr>
          <w:bCs/>
          <w:color w:val="000000"/>
          <w:sz w:val="26"/>
          <w:szCs w:val="26"/>
        </w:rPr>
        <w:t>000</w:t>
      </w:r>
      <w:r w:rsidRPr="00075442">
        <w:rPr>
          <w:bCs/>
          <w:color w:val="000000"/>
          <w:sz w:val="26"/>
          <w:szCs w:val="26"/>
        </w:rPr>
        <w:t xml:space="preserve"> zł </w:t>
      </w:r>
    </w:p>
    <w:p w:rsidR="00164280" w:rsidRPr="00075442" w:rsidRDefault="00164280" w:rsidP="00401775">
      <w:pPr>
        <w:jc w:val="both"/>
        <w:rPr>
          <w:bCs/>
          <w:color w:val="000000"/>
          <w:sz w:val="26"/>
          <w:szCs w:val="26"/>
        </w:rPr>
      </w:pPr>
      <w:r w:rsidRPr="00075442">
        <w:rPr>
          <w:bCs/>
          <w:color w:val="000000"/>
          <w:sz w:val="26"/>
          <w:szCs w:val="26"/>
        </w:rPr>
        <w:t>zgodnie z załącznikiem nr 4</w:t>
      </w:r>
      <w:r w:rsidR="00120C3B">
        <w:rPr>
          <w:bCs/>
          <w:color w:val="000000"/>
          <w:sz w:val="26"/>
          <w:szCs w:val="26"/>
        </w:rPr>
        <w:t xml:space="preserve"> do Uchwały.</w:t>
      </w:r>
    </w:p>
    <w:p w:rsidR="00164280" w:rsidRPr="00075442" w:rsidRDefault="00164280" w:rsidP="00401775">
      <w:pPr>
        <w:jc w:val="both"/>
        <w:rPr>
          <w:bCs/>
          <w:color w:val="000000"/>
          <w:sz w:val="16"/>
          <w:szCs w:val="16"/>
        </w:rPr>
      </w:pPr>
    </w:p>
    <w:p w:rsidR="00164280" w:rsidRPr="00075442" w:rsidRDefault="00164280" w:rsidP="00401775">
      <w:pPr>
        <w:pStyle w:val="Tekstpodstawowywcity2"/>
        <w:spacing w:line="240" w:lineRule="auto"/>
        <w:ind w:left="0"/>
        <w:rPr>
          <w:b/>
          <w:sz w:val="26"/>
          <w:szCs w:val="26"/>
        </w:rPr>
      </w:pPr>
      <w:r w:rsidRPr="00075442">
        <w:rPr>
          <w:b/>
          <w:sz w:val="26"/>
          <w:szCs w:val="26"/>
        </w:rPr>
        <w:t>§ 1</w:t>
      </w:r>
      <w:r w:rsidR="00D13F22">
        <w:rPr>
          <w:b/>
          <w:sz w:val="26"/>
          <w:szCs w:val="26"/>
        </w:rPr>
        <w:t>5</w:t>
      </w:r>
      <w:r w:rsidRPr="00075442">
        <w:rPr>
          <w:b/>
          <w:sz w:val="26"/>
          <w:szCs w:val="26"/>
        </w:rPr>
        <w:t xml:space="preserve">. </w:t>
      </w:r>
      <w:r w:rsidRPr="00075442">
        <w:rPr>
          <w:sz w:val="26"/>
          <w:szCs w:val="26"/>
        </w:rPr>
        <w:t xml:space="preserve">Upoważnia się Zarząd Powiatu </w:t>
      </w:r>
      <w:r w:rsidR="00A337E2">
        <w:rPr>
          <w:sz w:val="26"/>
          <w:szCs w:val="26"/>
        </w:rPr>
        <w:t xml:space="preserve">Tucholskiego </w:t>
      </w:r>
      <w:r w:rsidRPr="00075442">
        <w:rPr>
          <w:sz w:val="26"/>
          <w:szCs w:val="26"/>
        </w:rPr>
        <w:t>do:</w:t>
      </w:r>
    </w:p>
    <w:p w:rsidR="00164280" w:rsidRPr="00075442" w:rsidRDefault="00164280" w:rsidP="00401775">
      <w:pPr>
        <w:pStyle w:val="Tekstpodstawowywcity2"/>
        <w:numPr>
          <w:ilvl w:val="0"/>
          <w:numId w:val="5"/>
        </w:numPr>
        <w:tabs>
          <w:tab w:val="clear" w:pos="659"/>
        </w:tabs>
        <w:spacing w:line="240" w:lineRule="auto"/>
        <w:ind w:left="284" w:hanging="284"/>
        <w:rPr>
          <w:sz w:val="26"/>
          <w:szCs w:val="26"/>
        </w:rPr>
      </w:pPr>
      <w:r w:rsidRPr="00075442">
        <w:rPr>
          <w:sz w:val="26"/>
          <w:szCs w:val="26"/>
        </w:rPr>
        <w:t>zaciągania kredytów i pożyczek oraz emisji papierów wartościowych do wysokości</w:t>
      </w:r>
    </w:p>
    <w:p w:rsidR="00164280" w:rsidRDefault="00164280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 w:rsidRPr="00075442">
        <w:rPr>
          <w:sz w:val="26"/>
          <w:szCs w:val="26"/>
        </w:rPr>
        <w:t xml:space="preserve">poszczególnych limitów zobowiązań, określonych w </w:t>
      </w:r>
      <w:r w:rsidRPr="00075442">
        <w:t>§ 1</w:t>
      </w:r>
      <w:r w:rsidR="00A002A7">
        <w:t>4</w:t>
      </w:r>
      <w:r w:rsidRPr="00075442">
        <w:rPr>
          <w:b/>
        </w:rPr>
        <w:t xml:space="preserve"> </w:t>
      </w:r>
      <w:r w:rsidRPr="00075442">
        <w:t>Uchwały</w:t>
      </w:r>
      <w:r w:rsidR="00120C3B">
        <w:rPr>
          <w:sz w:val="26"/>
          <w:szCs w:val="26"/>
        </w:rPr>
        <w:t>,</w:t>
      </w:r>
    </w:p>
    <w:p w:rsidR="00164280" w:rsidRDefault="00164280" w:rsidP="00401775">
      <w:pPr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8C2EA2">
        <w:rPr>
          <w:sz w:val="26"/>
          <w:szCs w:val="26"/>
        </w:rPr>
        <w:t xml:space="preserve"> </w:t>
      </w:r>
      <w:r w:rsidRPr="002543FE">
        <w:rPr>
          <w:sz w:val="26"/>
          <w:szCs w:val="26"/>
        </w:rPr>
        <w:t xml:space="preserve">dokonywania zmian w planie </w:t>
      </w:r>
      <w:r>
        <w:rPr>
          <w:sz w:val="26"/>
          <w:szCs w:val="26"/>
        </w:rPr>
        <w:t xml:space="preserve">wydatków bieżących łącznie z wydatkami na </w:t>
      </w:r>
    </w:p>
    <w:p w:rsidR="00164280" w:rsidRDefault="00164280" w:rsidP="00401775">
      <w:pPr>
        <w:jc w:val="both"/>
        <w:rPr>
          <w:sz w:val="26"/>
          <w:szCs w:val="26"/>
        </w:rPr>
      </w:pPr>
      <w:r>
        <w:rPr>
          <w:sz w:val="26"/>
          <w:szCs w:val="26"/>
        </w:rPr>
        <w:t>uposażenia i wynagrodzenia ze stosunku pracy, z wyłączeniem przeni</w:t>
      </w:r>
      <w:r w:rsidR="00120C3B">
        <w:rPr>
          <w:sz w:val="26"/>
          <w:szCs w:val="26"/>
        </w:rPr>
        <w:t>esień wydatków między działami,</w:t>
      </w:r>
    </w:p>
    <w:p w:rsidR="00164280" w:rsidRDefault="00120C3B" w:rsidP="00401775">
      <w:pPr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8C2EA2">
        <w:rPr>
          <w:sz w:val="26"/>
          <w:szCs w:val="26"/>
        </w:rPr>
        <w:t xml:space="preserve"> </w:t>
      </w:r>
      <w:r>
        <w:rPr>
          <w:sz w:val="26"/>
          <w:szCs w:val="26"/>
        </w:rPr>
        <w:t>dokonywani,</w:t>
      </w:r>
      <w:r w:rsidR="00164280">
        <w:rPr>
          <w:sz w:val="26"/>
          <w:szCs w:val="26"/>
        </w:rPr>
        <w:t xml:space="preserve"> zmian w planie wydatków majątkowych w ramach działu klasyfikacji </w:t>
      </w:r>
    </w:p>
    <w:p w:rsidR="00164280" w:rsidRDefault="00DC1129" w:rsidP="00401775">
      <w:pPr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164280">
        <w:rPr>
          <w:sz w:val="26"/>
          <w:szCs w:val="26"/>
        </w:rPr>
        <w:t>udżeto</w:t>
      </w:r>
      <w:r w:rsidR="00120C3B">
        <w:rPr>
          <w:sz w:val="26"/>
          <w:szCs w:val="26"/>
        </w:rPr>
        <w:t>wej</w:t>
      </w:r>
    </w:p>
    <w:p w:rsidR="00164280" w:rsidRDefault="00164280" w:rsidP="00401775">
      <w:pPr>
        <w:pStyle w:val="Tekstpodstawowywcity2"/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2E3DA8">
        <w:rPr>
          <w:sz w:val="26"/>
          <w:szCs w:val="26"/>
        </w:rPr>
        <w:t xml:space="preserve">lokowania wolnych środków budżetowych na rachunkach bankowych w innych </w:t>
      </w:r>
    </w:p>
    <w:p w:rsidR="00164280" w:rsidRDefault="00164280" w:rsidP="00A337E2">
      <w:pPr>
        <w:pStyle w:val="Tekstpodstawowywcity2"/>
        <w:spacing w:line="240" w:lineRule="auto"/>
        <w:ind w:left="708" w:hanging="708"/>
        <w:rPr>
          <w:sz w:val="26"/>
          <w:szCs w:val="26"/>
        </w:rPr>
      </w:pPr>
      <w:r w:rsidRPr="002E3DA8">
        <w:rPr>
          <w:sz w:val="26"/>
          <w:szCs w:val="26"/>
        </w:rPr>
        <w:t xml:space="preserve">bankach niż bank prowadzący obsługę budżetu </w:t>
      </w:r>
      <w:r>
        <w:rPr>
          <w:sz w:val="26"/>
          <w:szCs w:val="26"/>
        </w:rPr>
        <w:t>Powiatu</w:t>
      </w:r>
      <w:r w:rsidR="00A337E2">
        <w:rPr>
          <w:sz w:val="26"/>
          <w:szCs w:val="26"/>
        </w:rPr>
        <w:t xml:space="preserve"> Tucholskiego</w:t>
      </w:r>
      <w:r w:rsidRPr="002E3DA8">
        <w:rPr>
          <w:sz w:val="26"/>
          <w:szCs w:val="26"/>
        </w:rPr>
        <w:t>.</w:t>
      </w:r>
    </w:p>
    <w:p w:rsidR="00164280" w:rsidRPr="00B125F7" w:rsidRDefault="00164280" w:rsidP="00401775">
      <w:pPr>
        <w:pStyle w:val="Tekstpodstawowywcity2"/>
        <w:spacing w:line="240" w:lineRule="auto"/>
        <w:ind w:left="0"/>
        <w:rPr>
          <w:sz w:val="16"/>
          <w:szCs w:val="16"/>
        </w:rPr>
      </w:pPr>
    </w:p>
    <w:p w:rsidR="00164280" w:rsidRPr="003A3735" w:rsidRDefault="00164280" w:rsidP="00401775">
      <w:pPr>
        <w:pStyle w:val="Tekstpodstawowywcity2"/>
        <w:spacing w:after="160" w:line="240" w:lineRule="auto"/>
        <w:ind w:left="0"/>
        <w:rPr>
          <w:b/>
          <w:sz w:val="26"/>
          <w:szCs w:val="26"/>
        </w:rPr>
      </w:pPr>
      <w:r w:rsidRPr="00394B91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1</w:t>
      </w:r>
      <w:r w:rsidR="00D13F22">
        <w:rPr>
          <w:b/>
          <w:sz w:val="26"/>
          <w:szCs w:val="26"/>
        </w:rPr>
        <w:t>6</w:t>
      </w:r>
      <w:r w:rsidR="00C73C82">
        <w:rPr>
          <w:b/>
          <w:sz w:val="26"/>
          <w:szCs w:val="26"/>
        </w:rPr>
        <w:t>.</w:t>
      </w:r>
      <w:r w:rsidR="00D13F2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Wykonanie Uchwały powierza się Zarządowi Powiatu</w:t>
      </w:r>
      <w:r w:rsidR="00AB4E33">
        <w:rPr>
          <w:sz w:val="26"/>
          <w:szCs w:val="26"/>
        </w:rPr>
        <w:t xml:space="preserve"> Tucholskiego</w:t>
      </w:r>
      <w:r>
        <w:rPr>
          <w:sz w:val="26"/>
          <w:szCs w:val="26"/>
        </w:rPr>
        <w:t>.</w:t>
      </w:r>
    </w:p>
    <w:p w:rsidR="00164280" w:rsidRPr="001904A9" w:rsidRDefault="00164280" w:rsidP="00401775">
      <w:pPr>
        <w:pStyle w:val="Tekstpodstawowywcity2"/>
        <w:spacing w:after="160" w:line="240" w:lineRule="auto"/>
        <w:ind w:left="0"/>
        <w:rPr>
          <w:sz w:val="26"/>
          <w:szCs w:val="26"/>
        </w:rPr>
      </w:pPr>
      <w:r w:rsidRPr="001904A9">
        <w:rPr>
          <w:b/>
          <w:sz w:val="26"/>
          <w:szCs w:val="26"/>
        </w:rPr>
        <w:t>§ 1</w:t>
      </w:r>
      <w:r w:rsidR="00D13F22">
        <w:rPr>
          <w:b/>
          <w:sz w:val="26"/>
          <w:szCs w:val="26"/>
        </w:rPr>
        <w:t>7</w:t>
      </w:r>
      <w:r w:rsidR="00C73C82">
        <w:rPr>
          <w:b/>
          <w:sz w:val="26"/>
          <w:szCs w:val="26"/>
        </w:rPr>
        <w:t>.</w:t>
      </w:r>
      <w:r w:rsidR="00D13F22">
        <w:rPr>
          <w:b/>
          <w:sz w:val="26"/>
          <w:szCs w:val="26"/>
        </w:rPr>
        <w:t xml:space="preserve"> </w:t>
      </w:r>
      <w:r w:rsidRPr="001904A9">
        <w:rPr>
          <w:sz w:val="26"/>
          <w:szCs w:val="26"/>
        </w:rPr>
        <w:t xml:space="preserve">Uchwała </w:t>
      </w:r>
      <w:r w:rsidR="00120C3B" w:rsidRPr="001904A9">
        <w:rPr>
          <w:sz w:val="26"/>
          <w:szCs w:val="26"/>
        </w:rPr>
        <w:t xml:space="preserve">podlega publikacji </w:t>
      </w:r>
      <w:r w:rsidR="00120C3B">
        <w:rPr>
          <w:sz w:val="26"/>
          <w:szCs w:val="26"/>
        </w:rPr>
        <w:t xml:space="preserve">w </w:t>
      </w:r>
      <w:r w:rsidR="00120C3B" w:rsidRPr="001904A9">
        <w:rPr>
          <w:sz w:val="26"/>
          <w:szCs w:val="26"/>
        </w:rPr>
        <w:t xml:space="preserve">Dzienniku Urzędowym Województwa Kujawsko </w:t>
      </w:r>
      <w:r w:rsidR="00120C3B">
        <w:rPr>
          <w:sz w:val="26"/>
          <w:szCs w:val="26"/>
        </w:rPr>
        <w:t>–</w:t>
      </w:r>
      <w:r w:rsidR="00120C3B" w:rsidRPr="001904A9">
        <w:rPr>
          <w:sz w:val="26"/>
          <w:szCs w:val="26"/>
        </w:rPr>
        <w:t xml:space="preserve"> Pomorskiego</w:t>
      </w:r>
      <w:r w:rsidR="00120C3B">
        <w:rPr>
          <w:sz w:val="26"/>
          <w:szCs w:val="26"/>
        </w:rPr>
        <w:t xml:space="preserve"> i </w:t>
      </w:r>
      <w:r w:rsidRPr="001904A9">
        <w:rPr>
          <w:sz w:val="26"/>
          <w:szCs w:val="26"/>
        </w:rPr>
        <w:t>wchodzi w życie z dniem 1 stycznia 201</w:t>
      </w:r>
      <w:r w:rsidR="00083417">
        <w:rPr>
          <w:sz w:val="26"/>
          <w:szCs w:val="26"/>
        </w:rPr>
        <w:t>5</w:t>
      </w:r>
      <w:r w:rsidRPr="001904A9">
        <w:rPr>
          <w:sz w:val="26"/>
          <w:szCs w:val="26"/>
        </w:rPr>
        <w:t xml:space="preserve"> roku</w:t>
      </w:r>
      <w:r w:rsidR="008F26F0">
        <w:rPr>
          <w:sz w:val="26"/>
          <w:szCs w:val="26"/>
        </w:rPr>
        <w:t>.</w:t>
      </w:r>
    </w:p>
    <w:p w:rsidR="00164280" w:rsidRDefault="00164280" w:rsidP="00164280">
      <w:pPr>
        <w:jc w:val="both"/>
        <w:rPr>
          <w:b/>
          <w:i/>
          <w:sz w:val="24"/>
          <w:szCs w:val="24"/>
          <w:u w:val="single"/>
        </w:rPr>
      </w:pPr>
    </w:p>
    <w:p w:rsidR="00AB4E33" w:rsidRDefault="00AB4E33" w:rsidP="00164280">
      <w:pPr>
        <w:jc w:val="both"/>
        <w:rPr>
          <w:b/>
          <w:i/>
          <w:sz w:val="24"/>
          <w:szCs w:val="24"/>
          <w:u w:val="single"/>
        </w:rPr>
      </w:pPr>
    </w:p>
    <w:p w:rsidR="00164280" w:rsidRDefault="00164280" w:rsidP="00164280">
      <w:pPr>
        <w:ind w:left="3545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Przewodniczący Rady Powiatu</w:t>
      </w:r>
    </w:p>
    <w:p w:rsidR="00164280" w:rsidRDefault="00164280" w:rsidP="00164280">
      <w:pPr>
        <w:ind w:left="3545" w:firstLine="709"/>
        <w:jc w:val="both"/>
        <w:rPr>
          <w:sz w:val="26"/>
          <w:szCs w:val="26"/>
        </w:rPr>
      </w:pPr>
    </w:p>
    <w:p w:rsidR="00164280" w:rsidRDefault="00164280" w:rsidP="00164280">
      <w:pPr>
        <w:ind w:left="3545" w:firstLine="709"/>
        <w:jc w:val="both"/>
        <w:rPr>
          <w:sz w:val="26"/>
          <w:szCs w:val="26"/>
        </w:rPr>
      </w:pPr>
    </w:p>
    <w:p w:rsidR="00164280" w:rsidRPr="00BB774A" w:rsidRDefault="00164280" w:rsidP="00164280">
      <w:pPr>
        <w:ind w:left="3545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Michał Mróz</w:t>
      </w:r>
    </w:p>
    <w:sectPr w:rsidR="00164280" w:rsidRPr="00BB774A" w:rsidSect="00AB4E33">
      <w:footerReference w:type="default" r:id="rId8"/>
      <w:type w:val="continuous"/>
      <w:pgSz w:w="11905" w:h="16837" w:code="9"/>
      <w:pgMar w:top="1134" w:right="1134" w:bottom="1134" w:left="1134" w:header="709" w:footer="709" w:gutter="0"/>
      <w:pgNumType w:start="2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A2" w:rsidRDefault="008C2EA2" w:rsidP="00EE6F16">
      <w:r>
        <w:separator/>
      </w:r>
    </w:p>
  </w:endnote>
  <w:endnote w:type="continuationSeparator" w:id="0">
    <w:p w:rsidR="008C2EA2" w:rsidRDefault="008C2EA2" w:rsidP="00EE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4629"/>
      <w:docPartObj>
        <w:docPartGallery w:val="Page Numbers (Bottom of Page)"/>
        <w:docPartUnique/>
      </w:docPartObj>
    </w:sdtPr>
    <w:sdtContent>
      <w:p w:rsidR="008C2EA2" w:rsidRDefault="008C2EA2">
        <w:pPr>
          <w:pStyle w:val="Stopka"/>
          <w:jc w:val="center"/>
        </w:pPr>
        <w:fldSimple w:instr=" PAGE   \* MERGEFORMAT ">
          <w:r w:rsidR="003B47B6">
            <w:rPr>
              <w:noProof/>
            </w:rPr>
            <w:t>3</w:t>
          </w:r>
        </w:fldSimple>
      </w:p>
    </w:sdtContent>
  </w:sdt>
  <w:p w:rsidR="008C2EA2" w:rsidRDefault="008C2E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A2" w:rsidRDefault="008C2EA2" w:rsidP="00EE6F16">
      <w:r>
        <w:separator/>
      </w:r>
    </w:p>
  </w:footnote>
  <w:footnote w:type="continuationSeparator" w:id="0">
    <w:p w:rsidR="008C2EA2" w:rsidRDefault="008C2EA2" w:rsidP="00EE6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6E2F"/>
    <w:multiLevelType w:val="hybridMultilevel"/>
    <w:tmpl w:val="8190E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701F"/>
    <w:multiLevelType w:val="multilevel"/>
    <w:tmpl w:val="1520C5C6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000000"/>
        <w:sz w:val="26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754C2"/>
    <w:multiLevelType w:val="hybridMultilevel"/>
    <w:tmpl w:val="C34E28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BB09B7"/>
    <w:multiLevelType w:val="singleLevel"/>
    <w:tmpl w:val="B89A6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0B2DC0"/>
    <w:multiLevelType w:val="hybridMultilevel"/>
    <w:tmpl w:val="F022D016"/>
    <w:lvl w:ilvl="0" w:tplc="217AA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E40F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000000"/>
        <w:sz w:val="26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FD5923"/>
    <w:multiLevelType w:val="hybridMultilevel"/>
    <w:tmpl w:val="40569C76"/>
    <w:lvl w:ilvl="0" w:tplc="4F0A9B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FFC4287"/>
    <w:multiLevelType w:val="hybridMultilevel"/>
    <w:tmpl w:val="59E29D18"/>
    <w:lvl w:ilvl="0" w:tplc="BA3AD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48204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F16"/>
    <w:rsid w:val="000035C3"/>
    <w:rsid w:val="00030E5E"/>
    <w:rsid w:val="00057556"/>
    <w:rsid w:val="0006661F"/>
    <w:rsid w:val="00067A14"/>
    <w:rsid w:val="0007075D"/>
    <w:rsid w:val="00075442"/>
    <w:rsid w:val="00083417"/>
    <w:rsid w:val="00084CAD"/>
    <w:rsid w:val="00090F33"/>
    <w:rsid w:val="000A60CD"/>
    <w:rsid w:val="00107A56"/>
    <w:rsid w:val="00120C3B"/>
    <w:rsid w:val="00124552"/>
    <w:rsid w:val="001441A5"/>
    <w:rsid w:val="00150846"/>
    <w:rsid w:val="00164280"/>
    <w:rsid w:val="00164596"/>
    <w:rsid w:val="0018257E"/>
    <w:rsid w:val="001B4BBF"/>
    <w:rsid w:val="00213B3A"/>
    <w:rsid w:val="002358EB"/>
    <w:rsid w:val="0026361A"/>
    <w:rsid w:val="002A5547"/>
    <w:rsid w:val="002C44FB"/>
    <w:rsid w:val="002D691A"/>
    <w:rsid w:val="003011BA"/>
    <w:rsid w:val="00314AE1"/>
    <w:rsid w:val="00357834"/>
    <w:rsid w:val="00367E52"/>
    <w:rsid w:val="003A7A73"/>
    <w:rsid w:val="003B47B6"/>
    <w:rsid w:val="00401775"/>
    <w:rsid w:val="00411CB4"/>
    <w:rsid w:val="004223CA"/>
    <w:rsid w:val="00456C1F"/>
    <w:rsid w:val="0048371B"/>
    <w:rsid w:val="004879B4"/>
    <w:rsid w:val="00493D73"/>
    <w:rsid w:val="004A2DC1"/>
    <w:rsid w:val="004E7279"/>
    <w:rsid w:val="00511048"/>
    <w:rsid w:val="005237F8"/>
    <w:rsid w:val="00571FF9"/>
    <w:rsid w:val="00572CD9"/>
    <w:rsid w:val="005A0ECA"/>
    <w:rsid w:val="005B2705"/>
    <w:rsid w:val="005D5152"/>
    <w:rsid w:val="005F538F"/>
    <w:rsid w:val="00642B82"/>
    <w:rsid w:val="006450D3"/>
    <w:rsid w:val="0064604E"/>
    <w:rsid w:val="00651CD7"/>
    <w:rsid w:val="0065210F"/>
    <w:rsid w:val="006747D5"/>
    <w:rsid w:val="00674E5C"/>
    <w:rsid w:val="006B5DCA"/>
    <w:rsid w:val="00703EE9"/>
    <w:rsid w:val="00721B1A"/>
    <w:rsid w:val="00723E6E"/>
    <w:rsid w:val="00784078"/>
    <w:rsid w:val="007A2F0D"/>
    <w:rsid w:val="007C12D5"/>
    <w:rsid w:val="00802377"/>
    <w:rsid w:val="008C2EA2"/>
    <w:rsid w:val="008C7770"/>
    <w:rsid w:val="008D7C8A"/>
    <w:rsid w:val="008F06B1"/>
    <w:rsid w:val="008F26F0"/>
    <w:rsid w:val="009234D0"/>
    <w:rsid w:val="00A002A7"/>
    <w:rsid w:val="00A26801"/>
    <w:rsid w:val="00A337E2"/>
    <w:rsid w:val="00A36FFE"/>
    <w:rsid w:val="00A42A22"/>
    <w:rsid w:val="00A90DDD"/>
    <w:rsid w:val="00AA612F"/>
    <w:rsid w:val="00AB4E33"/>
    <w:rsid w:val="00AD6256"/>
    <w:rsid w:val="00AF3092"/>
    <w:rsid w:val="00B125F7"/>
    <w:rsid w:val="00B465F8"/>
    <w:rsid w:val="00B611EE"/>
    <w:rsid w:val="00BB0AFC"/>
    <w:rsid w:val="00BC2180"/>
    <w:rsid w:val="00C23DEB"/>
    <w:rsid w:val="00C368BD"/>
    <w:rsid w:val="00C72D64"/>
    <w:rsid w:val="00C73151"/>
    <w:rsid w:val="00C73C82"/>
    <w:rsid w:val="00C87DCF"/>
    <w:rsid w:val="00CB1813"/>
    <w:rsid w:val="00CC1C34"/>
    <w:rsid w:val="00CD7CA4"/>
    <w:rsid w:val="00CE4AA3"/>
    <w:rsid w:val="00D13F22"/>
    <w:rsid w:val="00D65979"/>
    <w:rsid w:val="00D75A35"/>
    <w:rsid w:val="00D87930"/>
    <w:rsid w:val="00D91D20"/>
    <w:rsid w:val="00DC1129"/>
    <w:rsid w:val="00DE4249"/>
    <w:rsid w:val="00E16077"/>
    <w:rsid w:val="00E25CE4"/>
    <w:rsid w:val="00E27036"/>
    <w:rsid w:val="00E53286"/>
    <w:rsid w:val="00E646AB"/>
    <w:rsid w:val="00EA0DA5"/>
    <w:rsid w:val="00EE4BD4"/>
    <w:rsid w:val="00EE6F16"/>
    <w:rsid w:val="00F1391B"/>
    <w:rsid w:val="00F20A3F"/>
    <w:rsid w:val="00F253F7"/>
    <w:rsid w:val="00F731AB"/>
    <w:rsid w:val="00FE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E6F16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E6F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6F16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6F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E6F16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6F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E6F1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E6F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E6F1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4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A0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0D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F9EB-F8F1-4172-A315-96374DD5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62</cp:revision>
  <cp:lastPrinted>2014-11-12T11:24:00Z</cp:lastPrinted>
  <dcterms:created xsi:type="dcterms:W3CDTF">2012-11-13T14:36:00Z</dcterms:created>
  <dcterms:modified xsi:type="dcterms:W3CDTF">2014-11-13T11:15:00Z</dcterms:modified>
</cp:coreProperties>
</file>